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4B5E" w:rsidRPr="00624567" w:rsidRDefault="004D4B5E" w:rsidP="00613EE8">
      <w:pPr>
        <w:widowControl/>
        <w:spacing w:line="25" w:lineRule="atLeast"/>
        <w:jc w:val="center"/>
        <w:rPr>
          <w:rFonts w:ascii="Times New Roman" w:eastAsiaTheme="minorHAnsi" w:hAnsi="Times New Roman" w:cs="Times New Roman"/>
          <w:smallCaps/>
          <w:color w:val="auto"/>
          <w:lang w:eastAsia="en-US"/>
        </w:rPr>
      </w:pPr>
      <w:bookmarkStart w:id="0" w:name="_GoBack"/>
      <w:bookmarkEnd w:id="0"/>
      <w:r w:rsidRPr="00624567">
        <w:rPr>
          <w:rFonts w:ascii="Times New Roman" w:eastAsiaTheme="minorHAnsi" w:hAnsi="Times New Roman" w:cs="Times New Roman"/>
          <w:color w:val="auto"/>
          <w:lang w:eastAsia="en-US"/>
        </w:rPr>
        <w:t xml:space="preserve">Автономная некоммерческая организация дополнительного профессионального образования </w:t>
      </w:r>
      <w:r w:rsidRPr="00624567">
        <w:rPr>
          <w:rFonts w:ascii="Times New Roman" w:eastAsiaTheme="minorHAnsi" w:hAnsi="Times New Roman" w:cs="Times New Roman"/>
          <w:smallCaps/>
          <w:color w:val="auto"/>
          <w:lang w:eastAsia="en-US"/>
        </w:rPr>
        <w:t>«Региональный центр переподготовки кадров управления»</w:t>
      </w:r>
    </w:p>
    <w:p w:rsidR="004D4B5E" w:rsidRPr="00624567" w:rsidRDefault="004D4B5E" w:rsidP="00613EE8">
      <w:pPr>
        <w:widowControl/>
        <w:spacing w:line="25" w:lineRule="atLeast"/>
        <w:ind w:firstLine="709"/>
        <w:rPr>
          <w:rFonts w:ascii="Times New Roman" w:eastAsiaTheme="minorHAnsi" w:hAnsi="Times New Roman" w:cs="Times New Roman"/>
          <w:color w:val="auto"/>
          <w:lang w:eastAsia="en-US"/>
        </w:rPr>
      </w:pPr>
    </w:p>
    <w:tbl>
      <w:tblPr>
        <w:tblStyle w:val="a5"/>
        <w:tblpPr w:leftFromText="180" w:rightFromText="180" w:vertAnchor="text" w:horzAnchor="margin" w:tblpXSpec="right" w:tblpY="21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tblGrid>
      <w:tr w:rsidR="004D4B5E" w:rsidRPr="00624567" w:rsidTr="00545A8B">
        <w:tc>
          <w:tcPr>
            <w:tcW w:w="4361" w:type="dxa"/>
          </w:tcPr>
          <w:p w:rsidR="004D4B5E" w:rsidRPr="00624567" w:rsidRDefault="004D4B5E" w:rsidP="00613EE8">
            <w:pPr>
              <w:widowControl/>
              <w:spacing w:line="25" w:lineRule="atLeast"/>
              <w:rPr>
                <w:rFonts w:ascii="Times New Roman" w:eastAsiaTheme="minorHAnsi" w:hAnsi="Times New Roman" w:cs="Times New Roman"/>
                <w:color w:val="auto"/>
                <w:lang w:eastAsia="en-US"/>
              </w:rPr>
            </w:pPr>
            <w:r w:rsidRPr="00624567">
              <w:rPr>
                <w:rFonts w:ascii="Times New Roman" w:eastAsiaTheme="minorHAnsi" w:hAnsi="Times New Roman" w:cs="Times New Roman"/>
                <w:color w:val="auto"/>
                <w:lang w:eastAsia="en-US"/>
              </w:rPr>
              <w:t>УТВЕРЖДАЮ</w:t>
            </w:r>
          </w:p>
          <w:p w:rsidR="004D4B5E" w:rsidRPr="00624567" w:rsidRDefault="004D4B5E" w:rsidP="00613EE8">
            <w:pPr>
              <w:widowControl/>
              <w:spacing w:line="25" w:lineRule="atLeast"/>
              <w:rPr>
                <w:rFonts w:ascii="Times New Roman" w:eastAsiaTheme="minorHAnsi" w:hAnsi="Times New Roman" w:cs="Times New Roman"/>
                <w:color w:val="auto"/>
                <w:lang w:eastAsia="en-US"/>
              </w:rPr>
            </w:pPr>
            <w:r w:rsidRPr="00624567">
              <w:rPr>
                <w:rFonts w:ascii="Times New Roman" w:eastAsiaTheme="minorHAnsi" w:hAnsi="Times New Roman" w:cs="Times New Roman"/>
                <w:color w:val="auto"/>
                <w:lang w:eastAsia="en-US"/>
              </w:rPr>
              <w:t>Директор АНО ДПО «РЦПКУ»</w:t>
            </w:r>
          </w:p>
          <w:p w:rsidR="00BE1FA7" w:rsidRPr="00624567" w:rsidRDefault="00BE1FA7" w:rsidP="00613EE8">
            <w:pPr>
              <w:widowControl/>
              <w:spacing w:line="25" w:lineRule="atLeast"/>
              <w:rPr>
                <w:rFonts w:ascii="Times New Roman" w:eastAsiaTheme="minorHAnsi" w:hAnsi="Times New Roman" w:cs="Times New Roman"/>
                <w:color w:val="auto"/>
                <w:lang w:eastAsia="en-US"/>
              </w:rPr>
            </w:pPr>
          </w:p>
          <w:p w:rsidR="004D4B5E" w:rsidRPr="00624567" w:rsidRDefault="004D4B5E" w:rsidP="00613EE8">
            <w:pPr>
              <w:widowControl/>
              <w:spacing w:line="25" w:lineRule="atLeast"/>
              <w:rPr>
                <w:rFonts w:ascii="Times New Roman" w:eastAsiaTheme="minorHAnsi" w:hAnsi="Times New Roman" w:cs="Times New Roman"/>
                <w:color w:val="auto"/>
                <w:lang w:eastAsia="en-US"/>
              </w:rPr>
            </w:pPr>
            <w:r w:rsidRPr="00624567">
              <w:rPr>
                <w:rFonts w:ascii="Times New Roman" w:eastAsiaTheme="minorHAnsi" w:hAnsi="Times New Roman" w:cs="Times New Roman"/>
                <w:color w:val="auto"/>
                <w:lang w:eastAsia="en-US"/>
              </w:rPr>
              <w:t>___________  Т.Б. Дубровина</w:t>
            </w:r>
          </w:p>
          <w:p w:rsidR="004D4B5E" w:rsidRPr="00624567" w:rsidRDefault="004D4B5E" w:rsidP="00613EE8">
            <w:pPr>
              <w:widowControl/>
              <w:spacing w:line="25" w:lineRule="atLeast"/>
              <w:rPr>
                <w:rFonts w:ascii="Times New Roman" w:eastAsiaTheme="minorHAnsi" w:hAnsi="Times New Roman" w:cs="Times New Roman"/>
                <w:color w:val="auto"/>
                <w:lang w:eastAsia="en-US"/>
              </w:rPr>
            </w:pPr>
            <w:r w:rsidRPr="00624567">
              <w:rPr>
                <w:rFonts w:ascii="Times New Roman" w:eastAsiaTheme="minorHAnsi" w:hAnsi="Times New Roman" w:cs="Times New Roman"/>
                <w:color w:val="auto"/>
                <w:lang w:eastAsia="en-US"/>
              </w:rPr>
              <w:t>«___» _____________20 __ г.</w:t>
            </w:r>
          </w:p>
        </w:tc>
      </w:tr>
    </w:tbl>
    <w:p w:rsidR="004D4B5E" w:rsidRPr="00624567" w:rsidRDefault="004D4B5E" w:rsidP="00613EE8">
      <w:pPr>
        <w:widowControl/>
        <w:spacing w:line="25" w:lineRule="atLeast"/>
        <w:ind w:firstLine="709"/>
        <w:rPr>
          <w:rFonts w:ascii="Times New Roman" w:eastAsiaTheme="minorHAnsi" w:hAnsi="Times New Roman" w:cs="Times New Roman"/>
          <w:color w:val="auto"/>
          <w:lang w:eastAsia="en-US"/>
        </w:rPr>
      </w:pPr>
      <w:r w:rsidRPr="00624567">
        <w:rPr>
          <w:rFonts w:ascii="Times New Roman" w:eastAsiaTheme="minorHAnsi" w:hAnsi="Times New Roman" w:cs="Times New Roman"/>
          <w:color w:val="auto"/>
          <w:lang w:eastAsia="en-US"/>
        </w:rPr>
        <w:tab/>
      </w:r>
      <w:r w:rsidRPr="00624567">
        <w:rPr>
          <w:rFonts w:ascii="Times New Roman" w:eastAsiaTheme="minorHAnsi" w:hAnsi="Times New Roman" w:cs="Times New Roman"/>
          <w:color w:val="auto"/>
          <w:lang w:eastAsia="en-US"/>
        </w:rPr>
        <w:tab/>
      </w:r>
      <w:r w:rsidRPr="00624567">
        <w:rPr>
          <w:rFonts w:ascii="Times New Roman" w:eastAsiaTheme="minorHAnsi" w:hAnsi="Times New Roman" w:cs="Times New Roman"/>
          <w:color w:val="auto"/>
          <w:lang w:eastAsia="en-US"/>
        </w:rPr>
        <w:tab/>
      </w:r>
      <w:r w:rsidRPr="00624567">
        <w:rPr>
          <w:rFonts w:ascii="Times New Roman" w:eastAsiaTheme="minorHAnsi" w:hAnsi="Times New Roman" w:cs="Times New Roman"/>
          <w:color w:val="auto"/>
          <w:lang w:eastAsia="en-US"/>
        </w:rPr>
        <w:tab/>
      </w:r>
      <w:r w:rsidRPr="00624567">
        <w:rPr>
          <w:rFonts w:ascii="Times New Roman" w:eastAsiaTheme="minorHAnsi" w:hAnsi="Times New Roman" w:cs="Times New Roman"/>
          <w:color w:val="auto"/>
          <w:lang w:eastAsia="en-US"/>
        </w:rPr>
        <w:tab/>
      </w:r>
      <w:r w:rsidRPr="00624567">
        <w:rPr>
          <w:rFonts w:ascii="Times New Roman" w:eastAsiaTheme="minorHAnsi" w:hAnsi="Times New Roman" w:cs="Times New Roman"/>
          <w:color w:val="auto"/>
          <w:lang w:eastAsia="en-US"/>
        </w:rPr>
        <w:tab/>
      </w:r>
      <w:r w:rsidRPr="00624567">
        <w:rPr>
          <w:rFonts w:ascii="Times New Roman" w:eastAsiaTheme="minorHAnsi" w:hAnsi="Times New Roman" w:cs="Times New Roman"/>
          <w:color w:val="auto"/>
          <w:lang w:eastAsia="en-US"/>
        </w:rPr>
        <w:tab/>
      </w:r>
      <w:r w:rsidRPr="00624567">
        <w:rPr>
          <w:rFonts w:ascii="Times New Roman" w:eastAsiaTheme="minorHAnsi" w:hAnsi="Times New Roman" w:cs="Times New Roman"/>
          <w:color w:val="auto"/>
          <w:lang w:eastAsia="en-US"/>
        </w:rPr>
        <w:tab/>
      </w:r>
    </w:p>
    <w:p w:rsidR="004D4B5E" w:rsidRPr="00624567" w:rsidRDefault="004D4B5E" w:rsidP="00613EE8">
      <w:pPr>
        <w:widowControl/>
        <w:spacing w:line="25" w:lineRule="atLeast"/>
        <w:ind w:firstLine="709"/>
        <w:rPr>
          <w:rFonts w:ascii="Times New Roman" w:eastAsiaTheme="minorHAnsi" w:hAnsi="Times New Roman" w:cs="Times New Roman"/>
          <w:color w:val="auto"/>
          <w:lang w:eastAsia="en-US"/>
        </w:rPr>
      </w:pPr>
      <w:r w:rsidRPr="00624567">
        <w:rPr>
          <w:rFonts w:ascii="Times New Roman" w:eastAsiaTheme="minorHAnsi" w:hAnsi="Times New Roman" w:cs="Times New Roman"/>
          <w:color w:val="auto"/>
          <w:lang w:eastAsia="en-US"/>
        </w:rPr>
        <w:tab/>
      </w:r>
      <w:r w:rsidRPr="00624567">
        <w:rPr>
          <w:rFonts w:ascii="Times New Roman" w:eastAsiaTheme="minorHAnsi" w:hAnsi="Times New Roman" w:cs="Times New Roman"/>
          <w:color w:val="auto"/>
          <w:lang w:eastAsia="en-US"/>
        </w:rPr>
        <w:tab/>
      </w:r>
      <w:r w:rsidRPr="00624567">
        <w:rPr>
          <w:rFonts w:ascii="Times New Roman" w:eastAsiaTheme="minorHAnsi" w:hAnsi="Times New Roman" w:cs="Times New Roman"/>
          <w:color w:val="auto"/>
          <w:lang w:eastAsia="en-US"/>
        </w:rPr>
        <w:tab/>
      </w:r>
      <w:r w:rsidRPr="00624567">
        <w:rPr>
          <w:rFonts w:ascii="Times New Roman" w:eastAsiaTheme="minorHAnsi" w:hAnsi="Times New Roman" w:cs="Times New Roman"/>
          <w:color w:val="auto"/>
          <w:lang w:eastAsia="en-US"/>
        </w:rPr>
        <w:tab/>
      </w:r>
      <w:r w:rsidRPr="00624567">
        <w:rPr>
          <w:rFonts w:ascii="Times New Roman" w:eastAsiaTheme="minorHAnsi" w:hAnsi="Times New Roman" w:cs="Times New Roman"/>
          <w:color w:val="auto"/>
          <w:lang w:eastAsia="en-US"/>
        </w:rPr>
        <w:tab/>
      </w:r>
      <w:r w:rsidRPr="00624567">
        <w:rPr>
          <w:rFonts w:ascii="Times New Roman" w:eastAsiaTheme="minorHAnsi" w:hAnsi="Times New Roman" w:cs="Times New Roman"/>
          <w:color w:val="auto"/>
          <w:lang w:eastAsia="en-US"/>
        </w:rPr>
        <w:tab/>
      </w:r>
      <w:r w:rsidRPr="00624567">
        <w:rPr>
          <w:rFonts w:ascii="Times New Roman" w:eastAsiaTheme="minorHAnsi" w:hAnsi="Times New Roman" w:cs="Times New Roman"/>
          <w:color w:val="auto"/>
          <w:lang w:eastAsia="en-US"/>
        </w:rPr>
        <w:tab/>
      </w:r>
      <w:r w:rsidRPr="00624567">
        <w:rPr>
          <w:rFonts w:ascii="Times New Roman" w:eastAsiaTheme="minorHAnsi" w:hAnsi="Times New Roman" w:cs="Times New Roman"/>
          <w:color w:val="auto"/>
          <w:lang w:eastAsia="en-US"/>
        </w:rPr>
        <w:tab/>
        <w:t xml:space="preserve">       </w:t>
      </w:r>
    </w:p>
    <w:p w:rsidR="004D4B5E" w:rsidRPr="00624567" w:rsidRDefault="004D4B5E" w:rsidP="00613EE8">
      <w:pPr>
        <w:widowControl/>
        <w:spacing w:line="25" w:lineRule="atLeast"/>
        <w:ind w:firstLine="709"/>
        <w:rPr>
          <w:rFonts w:ascii="Times New Roman" w:eastAsiaTheme="minorHAnsi" w:hAnsi="Times New Roman" w:cs="Times New Roman"/>
          <w:color w:val="auto"/>
          <w:lang w:eastAsia="en-US"/>
        </w:rPr>
      </w:pPr>
      <w:r w:rsidRPr="00624567">
        <w:rPr>
          <w:rFonts w:ascii="Times New Roman" w:eastAsiaTheme="minorHAnsi" w:hAnsi="Times New Roman" w:cs="Times New Roman"/>
          <w:color w:val="auto"/>
          <w:lang w:eastAsia="en-US"/>
        </w:rPr>
        <w:tab/>
      </w:r>
      <w:r w:rsidRPr="00624567">
        <w:rPr>
          <w:rFonts w:ascii="Times New Roman" w:eastAsiaTheme="minorHAnsi" w:hAnsi="Times New Roman" w:cs="Times New Roman"/>
          <w:color w:val="auto"/>
          <w:lang w:eastAsia="en-US"/>
        </w:rPr>
        <w:tab/>
      </w:r>
      <w:r w:rsidRPr="00624567">
        <w:rPr>
          <w:rFonts w:ascii="Times New Roman" w:eastAsiaTheme="minorHAnsi" w:hAnsi="Times New Roman" w:cs="Times New Roman"/>
          <w:color w:val="auto"/>
          <w:lang w:eastAsia="en-US"/>
        </w:rPr>
        <w:tab/>
      </w:r>
      <w:r w:rsidRPr="00624567">
        <w:rPr>
          <w:rFonts w:ascii="Times New Roman" w:eastAsiaTheme="minorHAnsi" w:hAnsi="Times New Roman" w:cs="Times New Roman"/>
          <w:color w:val="auto"/>
          <w:lang w:eastAsia="en-US"/>
        </w:rPr>
        <w:tab/>
      </w:r>
      <w:r w:rsidRPr="00624567">
        <w:rPr>
          <w:rFonts w:ascii="Times New Roman" w:eastAsiaTheme="minorHAnsi" w:hAnsi="Times New Roman" w:cs="Times New Roman"/>
          <w:color w:val="auto"/>
          <w:lang w:eastAsia="en-US"/>
        </w:rPr>
        <w:tab/>
      </w:r>
      <w:r w:rsidRPr="00624567">
        <w:rPr>
          <w:rFonts w:ascii="Times New Roman" w:eastAsiaTheme="minorHAnsi" w:hAnsi="Times New Roman" w:cs="Times New Roman"/>
          <w:color w:val="auto"/>
          <w:lang w:eastAsia="en-US"/>
        </w:rPr>
        <w:tab/>
      </w:r>
      <w:r w:rsidRPr="00624567">
        <w:rPr>
          <w:rFonts w:ascii="Times New Roman" w:eastAsiaTheme="minorHAnsi" w:hAnsi="Times New Roman" w:cs="Times New Roman"/>
          <w:color w:val="auto"/>
          <w:lang w:eastAsia="en-US"/>
        </w:rPr>
        <w:tab/>
      </w:r>
      <w:r w:rsidRPr="00624567">
        <w:rPr>
          <w:rFonts w:ascii="Times New Roman" w:eastAsiaTheme="minorHAnsi" w:hAnsi="Times New Roman" w:cs="Times New Roman"/>
          <w:color w:val="auto"/>
          <w:lang w:eastAsia="en-US"/>
        </w:rPr>
        <w:tab/>
      </w:r>
      <w:r w:rsidRPr="00624567">
        <w:rPr>
          <w:rFonts w:ascii="Times New Roman" w:eastAsiaTheme="minorHAnsi" w:hAnsi="Times New Roman" w:cs="Times New Roman"/>
          <w:color w:val="auto"/>
          <w:lang w:eastAsia="en-US"/>
        </w:rPr>
        <w:tab/>
      </w:r>
      <w:r w:rsidRPr="00624567">
        <w:rPr>
          <w:rFonts w:ascii="Times New Roman" w:eastAsiaTheme="minorHAnsi" w:hAnsi="Times New Roman" w:cs="Times New Roman"/>
          <w:color w:val="auto"/>
          <w:lang w:eastAsia="en-US"/>
        </w:rPr>
        <w:tab/>
      </w:r>
      <w:r w:rsidRPr="00624567">
        <w:rPr>
          <w:rFonts w:ascii="Times New Roman" w:eastAsiaTheme="minorHAnsi" w:hAnsi="Times New Roman" w:cs="Times New Roman"/>
          <w:color w:val="auto"/>
          <w:lang w:eastAsia="en-US"/>
        </w:rPr>
        <w:tab/>
      </w:r>
      <w:r w:rsidRPr="00624567">
        <w:rPr>
          <w:rFonts w:ascii="Times New Roman" w:eastAsiaTheme="minorHAnsi" w:hAnsi="Times New Roman" w:cs="Times New Roman"/>
          <w:color w:val="auto"/>
          <w:lang w:eastAsia="en-US"/>
        </w:rPr>
        <w:tab/>
      </w:r>
      <w:r w:rsidRPr="00624567">
        <w:rPr>
          <w:rFonts w:ascii="Times New Roman" w:eastAsiaTheme="minorHAnsi" w:hAnsi="Times New Roman" w:cs="Times New Roman"/>
          <w:color w:val="auto"/>
          <w:lang w:eastAsia="en-US"/>
        </w:rPr>
        <w:tab/>
      </w:r>
      <w:r w:rsidRPr="00624567">
        <w:rPr>
          <w:rFonts w:ascii="Times New Roman" w:eastAsiaTheme="minorHAnsi" w:hAnsi="Times New Roman" w:cs="Times New Roman"/>
          <w:color w:val="auto"/>
          <w:lang w:eastAsia="en-US"/>
        </w:rPr>
        <w:tab/>
      </w:r>
      <w:r w:rsidRPr="00624567">
        <w:rPr>
          <w:rFonts w:ascii="Times New Roman" w:eastAsiaTheme="minorHAnsi" w:hAnsi="Times New Roman" w:cs="Times New Roman"/>
          <w:color w:val="auto"/>
          <w:lang w:eastAsia="en-US"/>
        </w:rPr>
        <w:tab/>
      </w:r>
      <w:r w:rsidRPr="00624567">
        <w:rPr>
          <w:rFonts w:ascii="Times New Roman" w:eastAsiaTheme="minorHAnsi" w:hAnsi="Times New Roman" w:cs="Times New Roman"/>
          <w:color w:val="auto"/>
          <w:lang w:eastAsia="en-US"/>
        </w:rPr>
        <w:tab/>
      </w:r>
      <w:r w:rsidRPr="00624567">
        <w:rPr>
          <w:rFonts w:ascii="Times New Roman" w:eastAsiaTheme="minorHAnsi" w:hAnsi="Times New Roman" w:cs="Times New Roman"/>
          <w:color w:val="auto"/>
          <w:lang w:eastAsia="en-US"/>
        </w:rPr>
        <w:tab/>
      </w:r>
      <w:r w:rsidRPr="00624567">
        <w:rPr>
          <w:rFonts w:ascii="Times New Roman" w:eastAsiaTheme="minorHAnsi" w:hAnsi="Times New Roman" w:cs="Times New Roman"/>
          <w:color w:val="auto"/>
          <w:lang w:eastAsia="en-US"/>
        </w:rPr>
        <w:tab/>
      </w:r>
      <w:r w:rsidRPr="00624567">
        <w:rPr>
          <w:rFonts w:ascii="Times New Roman" w:eastAsiaTheme="minorHAnsi" w:hAnsi="Times New Roman" w:cs="Times New Roman"/>
          <w:color w:val="auto"/>
          <w:lang w:eastAsia="en-US"/>
        </w:rPr>
        <w:tab/>
      </w:r>
      <w:r w:rsidRPr="00624567">
        <w:rPr>
          <w:rFonts w:ascii="Times New Roman" w:eastAsiaTheme="minorHAnsi" w:hAnsi="Times New Roman" w:cs="Times New Roman"/>
          <w:color w:val="auto"/>
          <w:lang w:eastAsia="en-US"/>
        </w:rPr>
        <w:tab/>
      </w:r>
      <w:r w:rsidRPr="00624567">
        <w:rPr>
          <w:rFonts w:ascii="Times New Roman" w:eastAsiaTheme="minorHAnsi" w:hAnsi="Times New Roman" w:cs="Times New Roman"/>
          <w:color w:val="auto"/>
          <w:lang w:eastAsia="en-US"/>
        </w:rPr>
        <w:tab/>
      </w:r>
      <w:r w:rsidRPr="00624567">
        <w:rPr>
          <w:rFonts w:ascii="Times New Roman" w:eastAsiaTheme="minorHAnsi" w:hAnsi="Times New Roman" w:cs="Times New Roman"/>
          <w:color w:val="auto"/>
          <w:lang w:eastAsia="en-US"/>
        </w:rPr>
        <w:tab/>
      </w:r>
      <w:r w:rsidRPr="00624567">
        <w:rPr>
          <w:rFonts w:ascii="Times New Roman" w:eastAsiaTheme="minorHAnsi" w:hAnsi="Times New Roman" w:cs="Times New Roman"/>
          <w:color w:val="auto"/>
          <w:lang w:eastAsia="en-US"/>
        </w:rPr>
        <w:tab/>
      </w:r>
    </w:p>
    <w:p w:rsidR="004D4B5E" w:rsidRPr="00624567" w:rsidRDefault="004D4B5E" w:rsidP="00613EE8">
      <w:pPr>
        <w:pStyle w:val="30"/>
        <w:shd w:val="clear" w:color="auto" w:fill="auto"/>
        <w:spacing w:before="0" w:line="25" w:lineRule="atLeast"/>
        <w:ind w:firstLine="709"/>
        <w:rPr>
          <w:sz w:val="24"/>
          <w:szCs w:val="24"/>
        </w:rPr>
      </w:pPr>
    </w:p>
    <w:p w:rsidR="004D4B5E" w:rsidRPr="00624567" w:rsidRDefault="004D4B5E" w:rsidP="00613EE8">
      <w:pPr>
        <w:pStyle w:val="30"/>
        <w:shd w:val="clear" w:color="auto" w:fill="auto"/>
        <w:spacing w:before="0" w:line="25" w:lineRule="atLeast"/>
        <w:ind w:firstLine="709"/>
        <w:rPr>
          <w:sz w:val="24"/>
          <w:szCs w:val="24"/>
        </w:rPr>
      </w:pPr>
    </w:p>
    <w:p w:rsidR="004D4B5E" w:rsidRPr="00624567" w:rsidRDefault="004D4B5E" w:rsidP="00613EE8">
      <w:pPr>
        <w:pStyle w:val="30"/>
        <w:shd w:val="clear" w:color="auto" w:fill="auto"/>
        <w:spacing w:before="0" w:line="25" w:lineRule="atLeast"/>
        <w:ind w:firstLine="709"/>
        <w:rPr>
          <w:sz w:val="24"/>
          <w:szCs w:val="24"/>
        </w:rPr>
      </w:pPr>
    </w:p>
    <w:p w:rsidR="004D4B5E" w:rsidRPr="00624567" w:rsidRDefault="004D4B5E" w:rsidP="00613EE8">
      <w:pPr>
        <w:pStyle w:val="30"/>
        <w:shd w:val="clear" w:color="auto" w:fill="auto"/>
        <w:spacing w:before="0" w:line="25" w:lineRule="atLeast"/>
        <w:ind w:firstLine="709"/>
        <w:rPr>
          <w:sz w:val="24"/>
          <w:szCs w:val="24"/>
        </w:rPr>
      </w:pPr>
    </w:p>
    <w:p w:rsidR="004D4B5E" w:rsidRPr="00624567" w:rsidRDefault="004D4B5E" w:rsidP="00613EE8">
      <w:pPr>
        <w:pStyle w:val="30"/>
        <w:shd w:val="clear" w:color="auto" w:fill="auto"/>
        <w:spacing w:before="0" w:line="25" w:lineRule="atLeast"/>
        <w:ind w:firstLine="709"/>
        <w:rPr>
          <w:sz w:val="24"/>
          <w:szCs w:val="24"/>
        </w:rPr>
      </w:pPr>
    </w:p>
    <w:p w:rsidR="004D4B5E" w:rsidRPr="00624567" w:rsidRDefault="004D4B5E" w:rsidP="00613EE8">
      <w:pPr>
        <w:pStyle w:val="30"/>
        <w:shd w:val="clear" w:color="auto" w:fill="auto"/>
        <w:spacing w:before="0" w:line="25" w:lineRule="atLeast"/>
        <w:ind w:firstLine="709"/>
        <w:rPr>
          <w:sz w:val="24"/>
          <w:szCs w:val="24"/>
        </w:rPr>
      </w:pPr>
    </w:p>
    <w:p w:rsidR="004D4B5E" w:rsidRPr="00624567" w:rsidRDefault="004D4B5E" w:rsidP="00613EE8">
      <w:pPr>
        <w:pStyle w:val="30"/>
        <w:shd w:val="clear" w:color="auto" w:fill="auto"/>
        <w:spacing w:before="0" w:line="25" w:lineRule="atLeast"/>
        <w:ind w:firstLine="709"/>
        <w:rPr>
          <w:sz w:val="24"/>
          <w:szCs w:val="24"/>
        </w:rPr>
      </w:pPr>
    </w:p>
    <w:p w:rsidR="004D4B5E" w:rsidRPr="00624567" w:rsidRDefault="004D4B5E" w:rsidP="00613EE8">
      <w:pPr>
        <w:pStyle w:val="30"/>
        <w:shd w:val="clear" w:color="auto" w:fill="auto"/>
        <w:spacing w:before="0" w:line="25" w:lineRule="atLeast"/>
        <w:ind w:firstLine="709"/>
        <w:rPr>
          <w:sz w:val="24"/>
          <w:szCs w:val="24"/>
        </w:rPr>
      </w:pPr>
    </w:p>
    <w:p w:rsidR="004D4B5E" w:rsidRPr="00624567" w:rsidRDefault="004D4B5E" w:rsidP="00613EE8">
      <w:pPr>
        <w:pStyle w:val="30"/>
        <w:shd w:val="clear" w:color="auto" w:fill="auto"/>
        <w:spacing w:before="0" w:line="25" w:lineRule="atLeast"/>
        <w:ind w:firstLine="709"/>
        <w:rPr>
          <w:sz w:val="24"/>
          <w:szCs w:val="24"/>
        </w:rPr>
      </w:pPr>
    </w:p>
    <w:p w:rsidR="004D4B5E" w:rsidRPr="00624567" w:rsidRDefault="004D4B5E" w:rsidP="00613EE8">
      <w:pPr>
        <w:pStyle w:val="30"/>
        <w:shd w:val="clear" w:color="auto" w:fill="auto"/>
        <w:spacing w:before="0" w:line="360" w:lineRule="auto"/>
        <w:rPr>
          <w:caps/>
          <w:sz w:val="24"/>
          <w:szCs w:val="24"/>
        </w:rPr>
      </w:pPr>
      <w:r w:rsidRPr="00624567">
        <w:rPr>
          <w:caps/>
          <w:sz w:val="24"/>
          <w:szCs w:val="24"/>
        </w:rPr>
        <w:t>Положение</w:t>
      </w:r>
    </w:p>
    <w:p w:rsidR="004D4B5E" w:rsidRPr="00624567" w:rsidRDefault="004D4B5E" w:rsidP="00613EE8">
      <w:pPr>
        <w:pStyle w:val="30"/>
        <w:shd w:val="clear" w:color="auto" w:fill="auto"/>
        <w:spacing w:before="0" w:line="360" w:lineRule="auto"/>
        <w:rPr>
          <w:caps/>
          <w:sz w:val="24"/>
          <w:szCs w:val="24"/>
        </w:rPr>
      </w:pPr>
      <w:r w:rsidRPr="00624567">
        <w:rPr>
          <w:caps/>
          <w:sz w:val="24"/>
          <w:szCs w:val="24"/>
        </w:rPr>
        <w:t xml:space="preserve">о дистанционном обучении и обучении с применением дистанционных образовательных технологии </w:t>
      </w:r>
    </w:p>
    <w:p w:rsidR="004D4B5E" w:rsidRPr="00624567" w:rsidRDefault="004D4B5E" w:rsidP="00613EE8">
      <w:pPr>
        <w:pStyle w:val="30"/>
        <w:shd w:val="clear" w:color="auto" w:fill="auto"/>
        <w:spacing w:before="0" w:line="25" w:lineRule="atLeast"/>
        <w:ind w:firstLine="709"/>
        <w:rPr>
          <w:sz w:val="24"/>
          <w:szCs w:val="24"/>
        </w:rPr>
      </w:pPr>
    </w:p>
    <w:p w:rsidR="004D4B5E" w:rsidRPr="00624567" w:rsidRDefault="004D4B5E" w:rsidP="00613EE8">
      <w:pPr>
        <w:pStyle w:val="30"/>
        <w:shd w:val="clear" w:color="auto" w:fill="auto"/>
        <w:spacing w:before="0" w:line="25" w:lineRule="atLeast"/>
        <w:ind w:firstLine="709"/>
        <w:rPr>
          <w:sz w:val="24"/>
          <w:szCs w:val="24"/>
        </w:rPr>
      </w:pPr>
    </w:p>
    <w:p w:rsidR="004D4B5E" w:rsidRPr="00624567" w:rsidRDefault="004D4B5E" w:rsidP="00613EE8">
      <w:pPr>
        <w:pStyle w:val="30"/>
        <w:shd w:val="clear" w:color="auto" w:fill="auto"/>
        <w:spacing w:before="0" w:line="25" w:lineRule="atLeast"/>
        <w:ind w:firstLine="709"/>
        <w:rPr>
          <w:sz w:val="24"/>
          <w:szCs w:val="24"/>
        </w:rPr>
      </w:pPr>
    </w:p>
    <w:p w:rsidR="004D4B5E" w:rsidRPr="00624567" w:rsidRDefault="004D4B5E" w:rsidP="00613EE8">
      <w:pPr>
        <w:pStyle w:val="30"/>
        <w:shd w:val="clear" w:color="auto" w:fill="auto"/>
        <w:spacing w:before="0" w:line="25" w:lineRule="atLeast"/>
        <w:ind w:firstLine="709"/>
        <w:rPr>
          <w:sz w:val="24"/>
          <w:szCs w:val="24"/>
        </w:rPr>
      </w:pPr>
    </w:p>
    <w:p w:rsidR="004D4B5E" w:rsidRPr="00624567" w:rsidRDefault="004D4B5E" w:rsidP="00613EE8">
      <w:pPr>
        <w:pStyle w:val="30"/>
        <w:shd w:val="clear" w:color="auto" w:fill="auto"/>
        <w:spacing w:before="0" w:line="25" w:lineRule="atLeast"/>
        <w:ind w:firstLine="709"/>
        <w:rPr>
          <w:sz w:val="24"/>
          <w:szCs w:val="24"/>
        </w:rPr>
      </w:pPr>
    </w:p>
    <w:p w:rsidR="004D4B5E" w:rsidRPr="00624567" w:rsidRDefault="004D4B5E" w:rsidP="00613EE8">
      <w:pPr>
        <w:pStyle w:val="30"/>
        <w:shd w:val="clear" w:color="auto" w:fill="auto"/>
        <w:spacing w:before="0" w:line="25" w:lineRule="atLeast"/>
        <w:ind w:firstLine="709"/>
        <w:rPr>
          <w:sz w:val="24"/>
          <w:szCs w:val="24"/>
        </w:rPr>
      </w:pPr>
    </w:p>
    <w:p w:rsidR="004D4B5E" w:rsidRPr="00624567" w:rsidRDefault="004D4B5E" w:rsidP="00613EE8">
      <w:pPr>
        <w:pStyle w:val="30"/>
        <w:shd w:val="clear" w:color="auto" w:fill="auto"/>
        <w:spacing w:before="0" w:line="25" w:lineRule="atLeast"/>
        <w:ind w:firstLine="709"/>
        <w:rPr>
          <w:sz w:val="24"/>
          <w:szCs w:val="24"/>
        </w:rPr>
      </w:pPr>
    </w:p>
    <w:p w:rsidR="004D4B5E" w:rsidRPr="00624567" w:rsidRDefault="004D4B5E" w:rsidP="00613EE8">
      <w:pPr>
        <w:pStyle w:val="30"/>
        <w:shd w:val="clear" w:color="auto" w:fill="auto"/>
        <w:spacing w:before="0" w:line="25" w:lineRule="atLeast"/>
        <w:ind w:firstLine="709"/>
        <w:rPr>
          <w:sz w:val="24"/>
          <w:szCs w:val="24"/>
        </w:rPr>
      </w:pPr>
    </w:p>
    <w:p w:rsidR="004D4B5E" w:rsidRPr="00624567" w:rsidRDefault="004D4B5E" w:rsidP="00613EE8">
      <w:pPr>
        <w:pStyle w:val="30"/>
        <w:shd w:val="clear" w:color="auto" w:fill="auto"/>
        <w:spacing w:before="0" w:line="25" w:lineRule="atLeast"/>
        <w:ind w:firstLine="709"/>
        <w:rPr>
          <w:sz w:val="24"/>
          <w:szCs w:val="24"/>
        </w:rPr>
      </w:pPr>
    </w:p>
    <w:p w:rsidR="004D4B5E" w:rsidRPr="00624567" w:rsidRDefault="004D4B5E" w:rsidP="00613EE8">
      <w:pPr>
        <w:pStyle w:val="30"/>
        <w:shd w:val="clear" w:color="auto" w:fill="auto"/>
        <w:spacing w:before="0" w:line="25" w:lineRule="atLeast"/>
        <w:ind w:firstLine="709"/>
        <w:rPr>
          <w:sz w:val="24"/>
          <w:szCs w:val="24"/>
        </w:rPr>
      </w:pPr>
    </w:p>
    <w:p w:rsidR="004D4B5E" w:rsidRPr="00624567" w:rsidRDefault="004D4B5E" w:rsidP="00613EE8">
      <w:pPr>
        <w:pStyle w:val="30"/>
        <w:shd w:val="clear" w:color="auto" w:fill="auto"/>
        <w:spacing w:before="0" w:line="25" w:lineRule="atLeast"/>
        <w:ind w:firstLine="709"/>
        <w:rPr>
          <w:sz w:val="24"/>
          <w:szCs w:val="24"/>
        </w:rPr>
      </w:pPr>
    </w:p>
    <w:p w:rsidR="004D4B5E" w:rsidRPr="00624567" w:rsidRDefault="004D4B5E" w:rsidP="00613EE8">
      <w:pPr>
        <w:pStyle w:val="30"/>
        <w:shd w:val="clear" w:color="auto" w:fill="auto"/>
        <w:spacing w:before="0" w:line="25" w:lineRule="atLeast"/>
        <w:ind w:firstLine="709"/>
        <w:rPr>
          <w:sz w:val="24"/>
          <w:szCs w:val="24"/>
        </w:rPr>
      </w:pPr>
    </w:p>
    <w:p w:rsidR="004D4B5E" w:rsidRPr="00624567" w:rsidRDefault="004D4B5E" w:rsidP="00613EE8">
      <w:pPr>
        <w:pStyle w:val="30"/>
        <w:shd w:val="clear" w:color="auto" w:fill="auto"/>
        <w:spacing w:before="0" w:line="25" w:lineRule="atLeast"/>
        <w:ind w:firstLine="709"/>
        <w:rPr>
          <w:sz w:val="24"/>
          <w:szCs w:val="24"/>
        </w:rPr>
      </w:pPr>
    </w:p>
    <w:p w:rsidR="004D4B5E" w:rsidRPr="00624567" w:rsidRDefault="004D4B5E" w:rsidP="00613EE8">
      <w:pPr>
        <w:pStyle w:val="30"/>
        <w:shd w:val="clear" w:color="auto" w:fill="auto"/>
        <w:spacing w:before="0" w:line="25" w:lineRule="atLeast"/>
        <w:ind w:firstLine="709"/>
        <w:rPr>
          <w:sz w:val="24"/>
          <w:szCs w:val="24"/>
        </w:rPr>
      </w:pPr>
    </w:p>
    <w:p w:rsidR="004D4B5E" w:rsidRPr="00624567" w:rsidRDefault="004D4B5E" w:rsidP="00613EE8">
      <w:pPr>
        <w:pStyle w:val="30"/>
        <w:shd w:val="clear" w:color="auto" w:fill="auto"/>
        <w:spacing w:before="0" w:line="25" w:lineRule="atLeast"/>
        <w:ind w:firstLine="709"/>
        <w:rPr>
          <w:sz w:val="24"/>
          <w:szCs w:val="24"/>
        </w:rPr>
      </w:pPr>
    </w:p>
    <w:p w:rsidR="004D4B5E" w:rsidRPr="00624567" w:rsidRDefault="004D4B5E" w:rsidP="00613EE8">
      <w:pPr>
        <w:pStyle w:val="30"/>
        <w:shd w:val="clear" w:color="auto" w:fill="auto"/>
        <w:spacing w:before="0" w:line="25" w:lineRule="atLeast"/>
        <w:ind w:firstLine="709"/>
        <w:rPr>
          <w:sz w:val="24"/>
          <w:szCs w:val="24"/>
        </w:rPr>
      </w:pPr>
    </w:p>
    <w:p w:rsidR="004D4B5E" w:rsidRPr="00624567" w:rsidRDefault="004D4B5E" w:rsidP="00613EE8">
      <w:pPr>
        <w:pStyle w:val="30"/>
        <w:shd w:val="clear" w:color="auto" w:fill="auto"/>
        <w:spacing w:before="0" w:line="25" w:lineRule="atLeast"/>
        <w:ind w:firstLine="709"/>
        <w:rPr>
          <w:sz w:val="24"/>
          <w:szCs w:val="24"/>
        </w:rPr>
      </w:pPr>
    </w:p>
    <w:p w:rsidR="004D4B5E" w:rsidRPr="00624567" w:rsidRDefault="004D4B5E" w:rsidP="00613EE8">
      <w:pPr>
        <w:pStyle w:val="30"/>
        <w:shd w:val="clear" w:color="auto" w:fill="auto"/>
        <w:spacing w:before="0" w:line="25" w:lineRule="atLeast"/>
        <w:ind w:firstLine="709"/>
        <w:rPr>
          <w:sz w:val="24"/>
          <w:szCs w:val="24"/>
        </w:rPr>
      </w:pPr>
    </w:p>
    <w:p w:rsidR="004D4B5E" w:rsidRPr="00624567" w:rsidRDefault="004D4B5E" w:rsidP="00613EE8">
      <w:pPr>
        <w:pStyle w:val="30"/>
        <w:shd w:val="clear" w:color="auto" w:fill="auto"/>
        <w:spacing w:before="0" w:line="25" w:lineRule="atLeast"/>
        <w:ind w:firstLine="709"/>
        <w:rPr>
          <w:sz w:val="24"/>
          <w:szCs w:val="24"/>
        </w:rPr>
      </w:pPr>
    </w:p>
    <w:p w:rsidR="004D4B5E" w:rsidRPr="00624567" w:rsidRDefault="004D4B5E" w:rsidP="00613EE8">
      <w:pPr>
        <w:pStyle w:val="30"/>
        <w:shd w:val="clear" w:color="auto" w:fill="auto"/>
        <w:spacing w:before="0" w:line="25" w:lineRule="atLeast"/>
        <w:ind w:firstLine="709"/>
        <w:rPr>
          <w:sz w:val="24"/>
          <w:szCs w:val="24"/>
        </w:rPr>
      </w:pPr>
    </w:p>
    <w:p w:rsidR="004D4B5E" w:rsidRPr="00624567" w:rsidRDefault="004D4B5E" w:rsidP="00613EE8">
      <w:pPr>
        <w:pStyle w:val="30"/>
        <w:shd w:val="clear" w:color="auto" w:fill="auto"/>
        <w:spacing w:before="0" w:line="25" w:lineRule="atLeast"/>
        <w:ind w:firstLine="709"/>
        <w:rPr>
          <w:sz w:val="24"/>
          <w:szCs w:val="24"/>
        </w:rPr>
      </w:pPr>
    </w:p>
    <w:p w:rsidR="004D4B5E" w:rsidRPr="00624567" w:rsidRDefault="004D4B5E" w:rsidP="00613EE8">
      <w:pPr>
        <w:pStyle w:val="30"/>
        <w:shd w:val="clear" w:color="auto" w:fill="auto"/>
        <w:spacing w:before="0" w:line="25" w:lineRule="atLeast"/>
        <w:ind w:firstLine="709"/>
        <w:rPr>
          <w:sz w:val="24"/>
          <w:szCs w:val="24"/>
        </w:rPr>
      </w:pPr>
    </w:p>
    <w:p w:rsidR="004D4B5E" w:rsidRPr="00624567" w:rsidRDefault="004D4B5E" w:rsidP="00613EE8">
      <w:pPr>
        <w:pStyle w:val="30"/>
        <w:shd w:val="clear" w:color="auto" w:fill="auto"/>
        <w:spacing w:before="0" w:line="25" w:lineRule="atLeast"/>
        <w:ind w:firstLine="709"/>
        <w:rPr>
          <w:sz w:val="24"/>
          <w:szCs w:val="24"/>
        </w:rPr>
      </w:pPr>
    </w:p>
    <w:p w:rsidR="004D4B5E" w:rsidRPr="00624567" w:rsidRDefault="004D4B5E" w:rsidP="00613EE8">
      <w:pPr>
        <w:pStyle w:val="30"/>
        <w:shd w:val="clear" w:color="auto" w:fill="auto"/>
        <w:spacing w:before="0" w:line="25" w:lineRule="atLeast"/>
        <w:ind w:firstLine="709"/>
        <w:rPr>
          <w:sz w:val="24"/>
          <w:szCs w:val="24"/>
        </w:rPr>
      </w:pPr>
    </w:p>
    <w:p w:rsidR="00BE1FA7" w:rsidRPr="00624567" w:rsidRDefault="00BE1FA7" w:rsidP="00613EE8">
      <w:pPr>
        <w:pStyle w:val="30"/>
        <w:shd w:val="clear" w:color="auto" w:fill="auto"/>
        <w:spacing w:before="0" w:line="25" w:lineRule="atLeast"/>
        <w:ind w:firstLine="709"/>
        <w:rPr>
          <w:sz w:val="24"/>
          <w:szCs w:val="24"/>
        </w:rPr>
      </w:pPr>
    </w:p>
    <w:p w:rsidR="009816BC" w:rsidRPr="00624567" w:rsidRDefault="004D4B5E" w:rsidP="00613EE8">
      <w:pPr>
        <w:pStyle w:val="20"/>
        <w:shd w:val="clear" w:color="auto" w:fill="auto"/>
        <w:spacing w:line="25" w:lineRule="atLeast"/>
        <w:jc w:val="center"/>
        <w:rPr>
          <w:sz w:val="24"/>
          <w:szCs w:val="24"/>
        </w:rPr>
      </w:pPr>
      <w:r w:rsidRPr="00624567">
        <w:rPr>
          <w:sz w:val="24"/>
          <w:szCs w:val="24"/>
        </w:rPr>
        <w:t>г. Липецк, 2023</w:t>
      </w:r>
    </w:p>
    <w:p w:rsidR="009816BC" w:rsidRPr="00624567" w:rsidRDefault="009816BC" w:rsidP="00613EE8">
      <w:pPr>
        <w:pStyle w:val="20"/>
        <w:shd w:val="clear" w:color="auto" w:fill="auto"/>
        <w:spacing w:line="25" w:lineRule="atLeast"/>
        <w:ind w:firstLine="709"/>
        <w:jc w:val="left"/>
        <w:rPr>
          <w:sz w:val="24"/>
          <w:szCs w:val="24"/>
        </w:rPr>
      </w:pPr>
    </w:p>
    <w:p w:rsidR="00BE1FA7" w:rsidRPr="00624567" w:rsidRDefault="00BE1FA7" w:rsidP="00613EE8">
      <w:pPr>
        <w:pStyle w:val="20"/>
        <w:shd w:val="clear" w:color="auto" w:fill="auto"/>
        <w:spacing w:line="25" w:lineRule="atLeast"/>
        <w:ind w:firstLine="709"/>
        <w:jc w:val="left"/>
        <w:rPr>
          <w:sz w:val="24"/>
          <w:szCs w:val="24"/>
        </w:rPr>
        <w:sectPr w:rsidR="00BE1FA7" w:rsidRPr="00624567" w:rsidSect="004D4B5E">
          <w:type w:val="continuous"/>
          <w:pgSz w:w="11909" w:h="16838" w:code="9"/>
          <w:pgMar w:top="1134" w:right="567" w:bottom="1134" w:left="1701" w:header="0" w:footer="6" w:gutter="0"/>
          <w:cols w:space="720"/>
          <w:noEndnote/>
          <w:docGrid w:linePitch="360"/>
        </w:sectPr>
      </w:pPr>
    </w:p>
    <w:p w:rsidR="009816BC" w:rsidRPr="00624567" w:rsidRDefault="005E3CDF" w:rsidP="00613EE8">
      <w:pPr>
        <w:pStyle w:val="10"/>
        <w:keepNext/>
        <w:keepLines/>
        <w:numPr>
          <w:ilvl w:val="0"/>
          <w:numId w:val="1"/>
        </w:numPr>
        <w:shd w:val="clear" w:color="auto" w:fill="auto"/>
        <w:spacing w:line="25" w:lineRule="atLeast"/>
        <w:ind w:firstLine="709"/>
        <w:rPr>
          <w:sz w:val="24"/>
          <w:szCs w:val="24"/>
        </w:rPr>
      </w:pPr>
      <w:bookmarkStart w:id="1" w:name="bookmark0"/>
      <w:r w:rsidRPr="00624567">
        <w:rPr>
          <w:sz w:val="24"/>
          <w:szCs w:val="24"/>
        </w:rPr>
        <w:lastRenderedPageBreak/>
        <w:t>Общие положения</w:t>
      </w:r>
      <w:bookmarkEnd w:id="1"/>
    </w:p>
    <w:p w:rsidR="004D4B5E" w:rsidRPr="00624567" w:rsidRDefault="004D4B5E" w:rsidP="00613EE8">
      <w:pPr>
        <w:pStyle w:val="10"/>
        <w:keepNext/>
        <w:keepLines/>
        <w:shd w:val="clear" w:color="auto" w:fill="auto"/>
        <w:spacing w:line="25" w:lineRule="atLeast"/>
        <w:ind w:firstLine="709"/>
        <w:jc w:val="left"/>
        <w:rPr>
          <w:sz w:val="24"/>
          <w:szCs w:val="24"/>
        </w:rPr>
      </w:pPr>
    </w:p>
    <w:p w:rsidR="009816BC" w:rsidRPr="00624567" w:rsidRDefault="005E3CDF" w:rsidP="00613EE8">
      <w:pPr>
        <w:pStyle w:val="21"/>
        <w:numPr>
          <w:ilvl w:val="1"/>
          <w:numId w:val="1"/>
        </w:numPr>
        <w:shd w:val="clear" w:color="auto" w:fill="auto"/>
        <w:spacing w:line="25" w:lineRule="atLeast"/>
        <w:ind w:firstLine="709"/>
        <w:jc w:val="both"/>
        <w:rPr>
          <w:sz w:val="24"/>
          <w:szCs w:val="24"/>
        </w:rPr>
      </w:pPr>
      <w:r w:rsidRPr="00624567">
        <w:rPr>
          <w:sz w:val="24"/>
          <w:szCs w:val="24"/>
        </w:rPr>
        <w:t xml:space="preserve">Настоящее Положение регулирует применение </w:t>
      </w:r>
      <w:r w:rsidR="004D4B5E" w:rsidRPr="00624567">
        <w:rPr>
          <w:sz w:val="24"/>
          <w:szCs w:val="24"/>
        </w:rPr>
        <w:t>дистанционного</w:t>
      </w:r>
      <w:r w:rsidRPr="00624567">
        <w:rPr>
          <w:sz w:val="24"/>
          <w:szCs w:val="24"/>
        </w:rPr>
        <w:t xml:space="preserve"> обучения и дистанционных образовательных технологий при реализации программ дополнительного профессионального образования в Автономной некоммерческой организации дополнительного профессионального образования «</w:t>
      </w:r>
      <w:r w:rsidR="004D4B5E" w:rsidRPr="00624567">
        <w:rPr>
          <w:sz w:val="24"/>
          <w:szCs w:val="24"/>
        </w:rPr>
        <w:t>Региональный центр переподготовки кадров управления</w:t>
      </w:r>
      <w:r w:rsidRPr="00624567">
        <w:rPr>
          <w:sz w:val="24"/>
          <w:szCs w:val="24"/>
        </w:rPr>
        <w:t>» (далее - АНО ДПО «</w:t>
      </w:r>
      <w:r w:rsidR="004D4B5E" w:rsidRPr="00624567">
        <w:rPr>
          <w:sz w:val="24"/>
          <w:szCs w:val="24"/>
        </w:rPr>
        <w:t>РЦПКУ</w:t>
      </w:r>
      <w:r w:rsidRPr="00624567">
        <w:rPr>
          <w:sz w:val="24"/>
          <w:szCs w:val="24"/>
        </w:rPr>
        <w:t>»</w:t>
      </w:r>
      <w:r w:rsidR="004D4B5E" w:rsidRPr="00624567">
        <w:rPr>
          <w:sz w:val="24"/>
          <w:szCs w:val="24"/>
        </w:rPr>
        <w:t xml:space="preserve"> или </w:t>
      </w:r>
      <w:r w:rsidR="00B47BD4" w:rsidRPr="00624567">
        <w:rPr>
          <w:sz w:val="24"/>
          <w:szCs w:val="24"/>
        </w:rPr>
        <w:t>Учебный</w:t>
      </w:r>
      <w:r w:rsidR="004D4B5E" w:rsidRPr="00624567">
        <w:rPr>
          <w:sz w:val="24"/>
          <w:szCs w:val="24"/>
        </w:rPr>
        <w:t xml:space="preserve"> центр</w:t>
      </w:r>
      <w:r w:rsidRPr="00624567">
        <w:rPr>
          <w:sz w:val="24"/>
          <w:szCs w:val="24"/>
        </w:rPr>
        <w:t>).</w:t>
      </w:r>
    </w:p>
    <w:p w:rsidR="008857D5" w:rsidRPr="00624567" w:rsidRDefault="008857D5" w:rsidP="00613EE8">
      <w:pPr>
        <w:pStyle w:val="21"/>
        <w:numPr>
          <w:ilvl w:val="1"/>
          <w:numId w:val="1"/>
        </w:numPr>
        <w:shd w:val="clear" w:color="auto" w:fill="auto"/>
        <w:spacing w:line="25" w:lineRule="atLeast"/>
        <w:ind w:left="20" w:firstLine="689"/>
        <w:jc w:val="both"/>
        <w:rPr>
          <w:sz w:val="24"/>
          <w:szCs w:val="24"/>
        </w:rPr>
      </w:pPr>
      <w:r w:rsidRPr="00624567">
        <w:rPr>
          <w:sz w:val="24"/>
          <w:szCs w:val="24"/>
        </w:rPr>
        <w:t>Учебный центр реализует образовательные программы или их части с применением дистанционного обучения, дистанционных образовательных технологий при проведении различных видов учебных занятий, текущего контроля успеваемости, промежуточной и итоговой аттестации слушателей</w:t>
      </w:r>
      <w:r w:rsidR="00545A8B" w:rsidRPr="00624567">
        <w:rPr>
          <w:sz w:val="24"/>
          <w:szCs w:val="24"/>
        </w:rPr>
        <w:t xml:space="preserve">, как в режиме </w:t>
      </w:r>
      <w:r w:rsidR="00545A8B" w:rsidRPr="00624567">
        <w:rPr>
          <w:sz w:val="24"/>
          <w:szCs w:val="24"/>
          <w:lang w:val="en-US"/>
        </w:rPr>
        <w:t>on</w:t>
      </w:r>
      <w:r w:rsidR="00545A8B" w:rsidRPr="00624567">
        <w:rPr>
          <w:sz w:val="24"/>
          <w:szCs w:val="24"/>
        </w:rPr>
        <w:t>-</w:t>
      </w:r>
      <w:r w:rsidR="00545A8B" w:rsidRPr="00624567">
        <w:rPr>
          <w:sz w:val="24"/>
          <w:szCs w:val="24"/>
          <w:lang w:val="en-US"/>
        </w:rPr>
        <w:t>line</w:t>
      </w:r>
      <w:r w:rsidR="00545A8B" w:rsidRPr="00624567">
        <w:rPr>
          <w:sz w:val="24"/>
          <w:szCs w:val="24"/>
        </w:rPr>
        <w:t xml:space="preserve">, так и в режиме  </w:t>
      </w:r>
      <w:r w:rsidR="00545A8B" w:rsidRPr="00624567">
        <w:rPr>
          <w:sz w:val="24"/>
          <w:szCs w:val="24"/>
          <w:lang w:val="en-US"/>
        </w:rPr>
        <w:t>off</w:t>
      </w:r>
      <w:r w:rsidR="00545A8B" w:rsidRPr="00624567">
        <w:rPr>
          <w:sz w:val="24"/>
          <w:szCs w:val="24"/>
        </w:rPr>
        <w:t>-</w:t>
      </w:r>
      <w:r w:rsidR="00545A8B" w:rsidRPr="00624567">
        <w:rPr>
          <w:sz w:val="24"/>
          <w:szCs w:val="24"/>
          <w:lang w:val="en-US"/>
        </w:rPr>
        <w:t>line</w:t>
      </w:r>
      <w:r w:rsidRPr="00624567">
        <w:rPr>
          <w:sz w:val="24"/>
          <w:szCs w:val="24"/>
        </w:rPr>
        <w:t>.</w:t>
      </w:r>
    </w:p>
    <w:p w:rsidR="009816BC" w:rsidRPr="00624567" w:rsidRDefault="008857D5" w:rsidP="00613EE8">
      <w:pPr>
        <w:pStyle w:val="21"/>
        <w:numPr>
          <w:ilvl w:val="1"/>
          <w:numId w:val="1"/>
        </w:numPr>
        <w:shd w:val="clear" w:color="auto" w:fill="auto"/>
        <w:spacing w:line="25" w:lineRule="atLeast"/>
        <w:ind w:left="20" w:firstLine="689"/>
        <w:jc w:val="both"/>
        <w:rPr>
          <w:sz w:val="24"/>
          <w:szCs w:val="24"/>
        </w:rPr>
      </w:pPr>
      <w:r w:rsidRPr="00624567">
        <w:rPr>
          <w:sz w:val="24"/>
          <w:szCs w:val="24"/>
        </w:rPr>
        <w:t xml:space="preserve"> </w:t>
      </w:r>
      <w:r w:rsidR="005E3CDF" w:rsidRPr="00624567">
        <w:rPr>
          <w:sz w:val="24"/>
          <w:szCs w:val="24"/>
        </w:rPr>
        <w:t>Дистанционное обучение (ДО) обеспечивается при использовании совокупности образовательных технологий, при которых целенаправленное опосредованное взаимодействие обучающегося и преподавателя осуществляется независимо от места их нахождения на основе педагогически организованных информационных технологий, прежде всего, с использованием средств телекоммуникаций.</w:t>
      </w:r>
    </w:p>
    <w:p w:rsidR="008857D5" w:rsidRPr="00624567" w:rsidRDefault="008857D5" w:rsidP="00613EE8">
      <w:pPr>
        <w:pStyle w:val="21"/>
        <w:numPr>
          <w:ilvl w:val="1"/>
          <w:numId w:val="1"/>
        </w:numPr>
        <w:shd w:val="clear" w:color="auto" w:fill="auto"/>
        <w:spacing w:line="25" w:lineRule="atLeast"/>
        <w:ind w:left="20" w:firstLine="689"/>
        <w:jc w:val="both"/>
        <w:rPr>
          <w:sz w:val="24"/>
          <w:szCs w:val="24"/>
        </w:rPr>
      </w:pPr>
      <w:r w:rsidRPr="00624567">
        <w:rPr>
          <w:sz w:val="24"/>
          <w:szCs w:val="24"/>
        </w:rPr>
        <w:t>При реализации образовательных программ с применением дистанционного обучения, дистанционных образовательных технологий местом осуществления образовательной деятельности является место фактического нахождения АНО ДПО «РЦПКУ» (г. Липецк, ул. Балмочных С.Ф., влд 11), осуществляющей образовательную деятельность, независимо от места нахождения слушателей.</w:t>
      </w:r>
    </w:p>
    <w:p w:rsidR="008857D5" w:rsidRPr="00624567" w:rsidRDefault="008857D5" w:rsidP="00613EE8">
      <w:pPr>
        <w:pStyle w:val="21"/>
        <w:numPr>
          <w:ilvl w:val="1"/>
          <w:numId w:val="1"/>
        </w:numPr>
        <w:shd w:val="clear" w:color="auto" w:fill="auto"/>
        <w:spacing w:line="25" w:lineRule="atLeast"/>
        <w:ind w:left="20" w:firstLine="689"/>
        <w:jc w:val="both"/>
        <w:rPr>
          <w:sz w:val="24"/>
          <w:szCs w:val="24"/>
        </w:rPr>
      </w:pPr>
      <w:r w:rsidRPr="00624567">
        <w:rPr>
          <w:sz w:val="24"/>
          <w:szCs w:val="24"/>
        </w:rPr>
        <w:t>При реализации образовательных программ с применением дистанционного обучения, дистанционных образовательных технологий АНО ДПО «РЦПКУ» обеспечивает защиту сведений о персональных данных слушателей и обязуется не раскрывать третьим лицам и не распространять персональные данные без согласия слушателей, кроме случаев, предусмотренных федеральным законодательством РФ.</w:t>
      </w:r>
    </w:p>
    <w:p w:rsidR="009816BC" w:rsidRPr="00624567" w:rsidRDefault="005E3CDF" w:rsidP="00613EE8">
      <w:pPr>
        <w:pStyle w:val="21"/>
        <w:numPr>
          <w:ilvl w:val="1"/>
          <w:numId w:val="1"/>
        </w:numPr>
        <w:shd w:val="clear" w:color="auto" w:fill="auto"/>
        <w:spacing w:line="25" w:lineRule="atLeast"/>
        <w:ind w:firstLine="709"/>
        <w:jc w:val="both"/>
        <w:rPr>
          <w:sz w:val="24"/>
          <w:szCs w:val="24"/>
        </w:rPr>
      </w:pPr>
      <w:r w:rsidRPr="00624567">
        <w:rPr>
          <w:sz w:val="24"/>
          <w:szCs w:val="24"/>
        </w:rPr>
        <w:t xml:space="preserve">Материально-технической базой для обеспечения </w:t>
      </w:r>
      <w:r w:rsidR="004D4B5E" w:rsidRPr="00624567">
        <w:rPr>
          <w:sz w:val="24"/>
          <w:szCs w:val="24"/>
        </w:rPr>
        <w:t>дистанционного</w:t>
      </w:r>
      <w:r w:rsidRPr="00624567">
        <w:rPr>
          <w:sz w:val="24"/>
          <w:szCs w:val="24"/>
        </w:rPr>
        <w:t xml:space="preserve"> обучения и дистанционных образовательных технологий является телекоммуникационная сеть, </w:t>
      </w:r>
      <w:r w:rsidR="004D4B5E" w:rsidRPr="00624567">
        <w:rPr>
          <w:sz w:val="24"/>
          <w:szCs w:val="24"/>
        </w:rPr>
        <w:t>система дистанционного обучения</w:t>
      </w:r>
      <w:r w:rsidRPr="00624567">
        <w:rPr>
          <w:sz w:val="24"/>
          <w:szCs w:val="24"/>
        </w:rPr>
        <w:t>,</w:t>
      </w:r>
      <w:r w:rsidR="004D4B5E" w:rsidRPr="00624567">
        <w:rPr>
          <w:sz w:val="24"/>
          <w:szCs w:val="24"/>
        </w:rPr>
        <w:t xml:space="preserve"> личный кабинет сайта образовательной организации, информационно-образовательные ресурсы</w:t>
      </w:r>
      <w:r w:rsidR="00545A8B" w:rsidRPr="00624567">
        <w:rPr>
          <w:sz w:val="24"/>
          <w:szCs w:val="24"/>
        </w:rPr>
        <w:t xml:space="preserve"> и личные технические возможности обучающегося</w:t>
      </w:r>
      <w:r w:rsidRPr="00624567">
        <w:rPr>
          <w:sz w:val="24"/>
          <w:szCs w:val="24"/>
        </w:rPr>
        <w:t>.</w:t>
      </w:r>
    </w:p>
    <w:p w:rsidR="009816BC" w:rsidRPr="00624567" w:rsidRDefault="008857D5" w:rsidP="00613EE8">
      <w:pPr>
        <w:pStyle w:val="21"/>
        <w:numPr>
          <w:ilvl w:val="1"/>
          <w:numId w:val="1"/>
        </w:numPr>
        <w:shd w:val="clear" w:color="auto" w:fill="auto"/>
        <w:spacing w:line="25" w:lineRule="atLeast"/>
        <w:ind w:left="20" w:firstLine="689"/>
        <w:jc w:val="both"/>
        <w:rPr>
          <w:sz w:val="24"/>
          <w:szCs w:val="24"/>
        </w:rPr>
      </w:pPr>
      <w:r w:rsidRPr="00624567">
        <w:rPr>
          <w:sz w:val="24"/>
          <w:szCs w:val="24"/>
        </w:rPr>
        <w:t>Под дистанционными образовательными технологиями понимаются образовательные технологии, реализуемые с применением информационно-телекоммуникационных сетей при опосредованном (на расстоянии) взаимодействии слушателей и педагогических работников</w:t>
      </w:r>
      <w:r w:rsidR="005E3CDF" w:rsidRPr="00624567">
        <w:rPr>
          <w:sz w:val="24"/>
          <w:szCs w:val="24"/>
        </w:rPr>
        <w:t>.</w:t>
      </w:r>
      <w:r w:rsidR="00AF2145" w:rsidRPr="00624567">
        <w:rPr>
          <w:sz w:val="24"/>
          <w:szCs w:val="24"/>
        </w:rPr>
        <w:t xml:space="preserve"> </w:t>
      </w:r>
    </w:p>
    <w:p w:rsidR="009816BC" w:rsidRPr="00624567" w:rsidRDefault="005E3CDF" w:rsidP="00613EE8">
      <w:pPr>
        <w:pStyle w:val="21"/>
        <w:numPr>
          <w:ilvl w:val="1"/>
          <w:numId w:val="1"/>
        </w:numPr>
        <w:shd w:val="clear" w:color="auto" w:fill="auto"/>
        <w:spacing w:line="25" w:lineRule="atLeast"/>
        <w:ind w:firstLine="709"/>
        <w:jc w:val="both"/>
        <w:rPr>
          <w:sz w:val="24"/>
          <w:szCs w:val="24"/>
        </w:rPr>
      </w:pPr>
      <w:r w:rsidRPr="00624567">
        <w:rPr>
          <w:sz w:val="24"/>
          <w:szCs w:val="24"/>
        </w:rPr>
        <w:t xml:space="preserve">Настоящим Положением руководствуются работники </w:t>
      </w:r>
      <w:r w:rsidR="004D4B5E" w:rsidRPr="00624567">
        <w:rPr>
          <w:sz w:val="24"/>
          <w:szCs w:val="24"/>
        </w:rPr>
        <w:t>Регионального центра</w:t>
      </w:r>
      <w:r w:rsidRPr="00624567">
        <w:rPr>
          <w:sz w:val="24"/>
          <w:szCs w:val="24"/>
        </w:rPr>
        <w:t>, осуществляющие деятельность по организации образовательного процесса по дополнительным профессиональным программам, разрабатывающие и подготавливающие документы, сопровождающие процесс обучения.</w:t>
      </w:r>
    </w:p>
    <w:p w:rsidR="009816BC" w:rsidRPr="00624567" w:rsidRDefault="005E3CDF" w:rsidP="00613EE8">
      <w:pPr>
        <w:pStyle w:val="21"/>
        <w:numPr>
          <w:ilvl w:val="1"/>
          <w:numId w:val="1"/>
        </w:numPr>
        <w:shd w:val="clear" w:color="auto" w:fill="auto"/>
        <w:spacing w:line="25" w:lineRule="atLeast"/>
        <w:ind w:firstLine="709"/>
        <w:jc w:val="both"/>
        <w:rPr>
          <w:sz w:val="24"/>
          <w:szCs w:val="24"/>
        </w:rPr>
      </w:pPr>
      <w:r w:rsidRPr="00624567">
        <w:rPr>
          <w:sz w:val="24"/>
          <w:szCs w:val="24"/>
        </w:rPr>
        <w:t>Настоящее Положение разработано в соответствии с требованиями, установленными следующими нормативными документами:</w:t>
      </w:r>
    </w:p>
    <w:p w:rsidR="009816BC" w:rsidRPr="00624567" w:rsidRDefault="005E3CDF" w:rsidP="00613EE8">
      <w:pPr>
        <w:pStyle w:val="21"/>
        <w:numPr>
          <w:ilvl w:val="0"/>
          <w:numId w:val="2"/>
        </w:numPr>
        <w:shd w:val="clear" w:color="auto" w:fill="auto"/>
        <w:spacing w:line="25" w:lineRule="atLeast"/>
        <w:ind w:firstLine="709"/>
        <w:jc w:val="both"/>
        <w:rPr>
          <w:sz w:val="24"/>
          <w:szCs w:val="24"/>
        </w:rPr>
      </w:pPr>
      <w:r w:rsidRPr="00624567">
        <w:rPr>
          <w:sz w:val="24"/>
          <w:szCs w:val="24"/>
        </w:rPr>
        <w:t>Федеральный закон РФ «Об образовании в Российской Федерации» от 29 декабря 2012 г. № 273-Ф3;</w:t>
      </w:r>
    </w:p>
    <w:p w:rsidR="009816BC" w:rsidRPr="00624567" w:rsidRDefault="005E3CDF" w:rsidP="00613EE8">
      <w:pPr>
        <w:pStyle w:val="21"/>
        <w:numPr>
          <w:ilvl w:val="0"/>
          <w:numId w:val="2"/>
        </w:numPr>
        <w:shd w:val="clear" w:color="auto" w:fill="auto"/>
        <w:spacing w:line="25" w:lineRule="atLeast"/>
        <w:ind w:firstLine="709"/>
        <w:jc w:val="both"/>
        <w:rPr>
          <w:sz w:val="24"/>
          <w:szCs w:val="24"/>
        </w:rPr>
      </w:pPr>
      <w:r w:rsidRPr="00624567">
        <w:rPr>
          <w:sz w:val="24"/>
          <w:szCs w:val="24"/>
        </w:rPr>
        <w:t>Приказ Минобнауки России от 1 июля 2013 г. № 499 «Об утверждении Порядка организации и осуществления образовательной деятельности по дополнительным профессиональным программам»;</w:t>
      </w:r>
    </w:p>
    <w:p w:rsidR="009816BC" w:rsidRPr="00624567" w:rsidRDefault="005E3CDF" w:rsidP="00613EE8">
      <w:pPr>
        <w:pStyle w:val="21"/>
        <w:numPr>
          <w:ilvl w:val="0"/>
          <w:numId w:val="2"/>
        </w:numPr>
        <w:shd w:val="clear" w:color="auto" w:fill="auto"/>
        <w:spacing w:line="25" w:lineRule="atLeast"/>
        <w:ind w:firstLine="709"/>
        <w:jc w:val="both"/>
        <w:rPr>
          <w:sz w:val="24"/>
          <w:szCs w:val="24"/>
        </w:rPr>
      </w:pPr>
      <w:r w:rsidRPr="00624567">
        <w:rPr>
          <w:sz w:val="24"/>
          <w:szCs w:val="24"/>
        </w:rPr>
        <w:t>Письма Минобрнауки России от 21 апреля 2015 г. № ВК - 1013/06 «Об направлении методических рекомендаций по реализации дополнительных профессиональных программ и с использованием дистанционных образовательных технологий, электронного обучения и в сетевой форме»;</w:t>
      </w:r>
    </w:p>
    <w:p w:rsidR="009816BC" w:rsidRPr="00624567" w:rsidRDefault="005E3CDF" w:rsidP="00613EE8">
      <w:pPr>
        <w:pStyle w:val="21"/>
        <w:numPr>
          <w:ilvl w:val="0"/>
          <w:numId w:val="2"/>
        </w:numPr>
        <w:shd w:val="clear" w:color="auto" w:fill="auto"/>
        <w:spacing w:line="25" w:lineRule="atLeast"/>
        <w:ind w:firstLine="709"/>
        <w:jc w:val="both"/>
        <w:rPr>
          <w:sz w:val="24"/>
          <w:szCs w:val="24"/>
        </w:rPr>
      </w:pPr>
      <w:r w:rsidRPr="00624567">
        <w:rPr>
          <w:sz w:val="24"/>
          <w:szCs w:val="24"/>
        </w:rPr>
        <w:t>Федеральный закон РФ «Об информации, информационных технологиях и о защите информации» от 27 июля 2006 г. № 149-ФЗ;</w:t>
      </w:r>
    </w:p>
    <w:p w:rsidR="009816BC" w:rsidRPr="00624567" w:rsidRDefault="005E3CDF" w:rsidP="00613EE8">
      <w:pPr>
        <w:pStyle w:val="21"/>
        <w:numPr>
          <w:ilvl w:val="0"/>
          <w:numId w:val="2"/>
        </w:numPr>
        <w:shd w:val="clear" w:color="auto" w:fill="auto"/>
        <w:spacing w:line="25" w:lineRule="atLeast"/>
        <w:ind w:firstLine="709"/>
        <w:jc w:val="both"/>
        <w:rPr>
          <w:sz w:val="24"/>
          <w:szCs w:val="24"/>
        </w:rPr>
      </w:pPr>
      <w:r w:rsidRPr="00624567">
        <w:rPr>
          <w:sz w:val="24"/>
          <w:szCs w:val="24"/>
        </w:rPr>
        <w:t>Приказ Минобрнауки России от 23 августа 2017 г.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9816BC" w:rsidRPr="00624567" w:rsidRDefault="005E3CDF" w:rsidP="00613EE8">
      <w:pPr>
        <w:pStyle w:val="21"/>
        <w:numPr>
          <w:ilvl w:val="0"/>
          <w:numId w:val="2"/>
        </w:numPr>
        <w:shd w:val="clear" w:color="auto" w:fill="auto"/>
        <w:spacing w:line="25" w:lineRule="atLeast"/>
        <w:ind w:firstLine="709"/>
        <w:jc w:val="both"/>
        <w:rPr>
          <w:sz w:val="24"/>
          <w:szCs w:val="24"/>
        </w:rPr>
      </w:pPr>
      <w:r w:rsidRPr="00624567">
        <w:rPr>
          <w:sz w:val="24"/>
          <w:szCs w:val="24"/>
        </w:rPr>
        <w:t>Федеральный закон РФ «О персональных данных» от 27 июля 2006 г. № 152-ФЗ;</w:t>
      </w:r>
    </w:p>
    <w:p w:rsidR="009816BC" w:rsidRPr="00624567" w:rsidRDefault="005E3CDF" w:rsidP="00613EE8">
      <w:pPr>
        <w:pStyle w:val="21"/>
        <w:numPr>
          <w:ilvl w:val="0"/>
          <w:numId w:val="2"/>
        </w:numPr>
        <w:shd w:val="clear" w:color="auto" w:fill="auto"/>
        <w:spacing w:line="25" w:lineRule="atLeast"/>
        <w:ind w:firstLine="709"/>
        <w:jc w:val="both"/>
        <w:rPr>
          <w:sz w:val="24"/>
          <w:szCs w:val="24"/>
        </w:rPr>
      </w:pPr>
      <w:r w:rsidRPr="00624567">
        <w:rPr>
          <w:sz w:val="24"/>
          <w:szCs w:val="24"/>
        </w:rPr>
        <w:t>Постановление Правительства РФ от 1 ноября 2012 г. № 1119 «Об утверждении требований к защите персональных данных при их обработке в информационных системах персональных данных»;</w:t>
      </w:r>
    </w:p>
    <w:p w:rsidR="009816BC" w:rsidRPr="00624567" w:rsidRDefault="008857D5" w:rsidP="00613EE8">
      <w:pPr>
        <w:pStyle w:val="21"/>
        <w:numPr>
          <w:ilvl w:val="0"/>
          <w:numId w:val="2"/>
        </w:numPr>
        <w:shd w:val="clear" w:color="auto" w:fill="auto"/>
        <w:spacing w:line="25" w:lineRule="atLeast"/>
        <w:ind w:firstLine="709"/>
        <w:jc w:val="both"/>
        <w:rPr>
          <w:sz w:val="24"/>
          <w:szCs w:val="24"/>
        </w:rPr>
      </w:pPr>
      <w:r w:rsidRPr="00624567">
        <w:rPr>
          <w:sz w:val="24"/>
          <w:szCs w:val="24"/>
        </w:rPr>
        <w:t xml:space="preserve"> </w:t>
      </w:r>
      <w:r w:rsidR="005E3CDF" w:rsidRPr="00624567">
        <w:rPr>
          <w:sz w:val="24"/>
          <w:szCs w:val="24"/>
        </w:rPr>
        <w:t>ГОСТ Р 52653-2006 «Информационно-коммуникационные технологии в образовании. Термины и определения».</w:t>
      </w:r>
    </w:p>
    <w:p w:rsidR="00B47BD4" w:rsidRPr="00624567" w:rsidRDefault="005E3CDF" w:rsidP="00613EE8">
      <w:pPr>
        <w:pStyle w:val="21"/>
        <w:numPr>
          <w:ilvl w:val="1"/>
          <w:numId w:val="1"/>
        </w:numPr>
        <w:shd w:val="clear" w:color="auto" w:fill="auto"/>
        <w:spacing w:line="25" w:lineRule="atLeast"/>
        <w:ind w:firstLine="709"/>
        <w:jc w:val="both"/>
        <w:rPr>
          <w:sz w:val="24"/>
          <w:szCs w:val="24"/>
        </w:rPr>
      </w:pPr>
      <w:r w:rsidRPr="00624567">
        <w:rPr>
          <w:sz w:val="24"/>
          <w:szCs w:val="24"/>
        </w:rPr>
        <w:t xml:space="preserve">Основу образовательной деятельности по </w:t>
      </w:r>
      <w:r w:rsidR="00B47BD4" w:rsidRPr="00624567">
        <w:rPr>
          <w:sz w:val="24"/>
          <w:szCs w:val="24"/>
        </w:rPr>
        <w:t xml:space="preserve">любой </w:t>
      </w:r>
      <w:r w:rsidRPr="00624567">
        <w:rPr>
          <w:sz w:val="24"/>
          <w:szCs w:val="24"/>
        </w:rPr>
        <w:t xml:space="preserve">форме обучения с применением </w:t>
      </w:r>
      <w:r w:rsidR="00B47BD4" w:rsidRPr="00624567">
        <w:rPr>
          <w:sz w:val="24"/>
          <w:szCs w:val="24"/>
        </w:rPr>
        <w:t>дистанционного</w:t>
      </w:r>
      <w:r w:rsidRPr="00624567">
        <w:rPr>
          <w:sz w:val="24"/>
          <w:szCs w:val="24"/>
        </w:rPr>
        <w:t xml:space="preserve"> обучения и дистанционных образовательных технологий составляет целенаправленная и контролируемая интенсивная самостоятельная работа слушателей, которые могут учиться в удобном для себя месте, по индивидуальному расписанию, имея комплект специальных средств обучения и согласованную возможность контакта с </w:t>
      </w:r>
      <w:r w:rsidR="00B47BD4" w:rsidRPr="00624567">
        <w:rPr>
          <w:sz w:val="24"/>
          <w:szCs w:val="24"/>
        </w:rPr>
        <w:t>преподавателем.</w:t>
      </w:r>
    </w:p>
    <w:p w:rsidR="009816BC" w:rsidRPr="00624567" w:rsidRDefault="005E3CDF" w:rsidP="00613EE8">
      <w:pPr>
        <w:pStyle w:val="21"/>
        <w:numPr>
          <w:ilvl w:val="1"/>
          <w:numId w:val="1"/>
        </w:numPr>
        <w:shd w:val="clear" w:color="auto" w:fill="auto"/>
        <w:spacing w:line="25" w:lineRule="atLeast"/>
        <w:ind w:firstLine="709"/>
        <w:jc w:val="both"/>
        <w:rPr>
          <w:sz w:val="24"/>
          <w:szCs w:val="24"/>
        </w:rPr>
      </w:pPr>
      <w:r w:rsidRPr="00624567">
        <w:rPr>
          <w:sz w:val="24"/>
          <w:szCs w:val="24"/>
        </w:rPr>
        <w:t>После зачисления слушателю</w:t>
      </w:r>
      <w:r w:rsidR="00AF2145" w:rsidRPr="00624567">
        <w:rPr>
          <w:sz w:val="24"/>
          <w:szCs w:val="24"/>
        </w:rPr>
        <w:t>, обучающемуся в режиме ДОТ</w:t>
      </w:r>
      <w:r w:rsidRPr="00624567">
        <w:rPr>
          <w:sz w:val="24"/>
          <w:szCs w:val="24"/>
        </w:rPr>
        <w:t xml:space="preserve"> присваивается персональный логин и пароль, позволяющий осуществлять вход </w:t>
      </w:r>
      <w:r w:rsidR="00B47BD4" w:rsidRPr="00624567">
        <w:rPr>
          <w:sz w:val="24"/>
          <w:szCs w:val="24"/>
        </w:rPr>
        <w:t xml:space="preserve">в личный кабинет </w:t>
      </w:r>
      <w:r w:rsidRPr="00624567">
        <w:rPr>
          <w:sz w:val="24"/>
          <w:szCs w:val="24"/>
        </w:rPr>
        <w:t xml:space="preserve">на </w:t>
      </w:r>
      <w:r w:rsidR="00B47BD4" w:rsidRPr="00624567">
        <w:rPr>
          <w:sz w:val="24"/>
          <w:szCs w:val="24"/>
        </w:rPr>
        <w:t xml:space="preserve">сайте </w:t>
      </w:r>
      <w:r w:rsidRPr="00624567">
        <w:rPr>
          <w:sz w:val="24"/>
          <w:szCs w:val="24"/>
        </w:rPr>
        <w:t>образовательн</w:t>
      </w:r>
      <w:r w:rsidR="00B47BD4" w:rsidRPr="00624567">
        <w:rPr>
          <w:sz w:val="24"/>
          <w:szCs w:val="24"/>
        </w:rPr>
        <w:t>ой организации или иную систему дистанционного обучения.</w:t>
      </w:r>
      <w:r w:rsidRPr="00624567">
        <w:rPr>
          <w:sz w:val="24"/>
          <w:szCs w:val="24"/>
        </w:rPr>
        <w:t xml:space="preserve"> Логин остается неизменным на протяжении всего периода обучения.</w:t>
      </w:r>
      <w:r w:rsidR="00AF2145" w:rsidRPr="00624567">
        <w:rPr>
          <w:sz w:val="24"/>
          <w:szCs w:val="24"/>
        </w:rPr>
        <w:t xml:space="preserve"> При необходимости работы в режиме ДОТ создаётся чат в мессенджерах.</w:t>
      </w:r>
    </w:p>
    <w:p w:rsidR="00B47BD4" w:rsidRPr="00624567" w:rsidRDefault="00B47BD4" w:rsidP="00613EE8">
      <w:pPr>
        <w:pStyle w:val="21"/>
        <w:spacing w:line="25" w:lineRule="atLeast"/>
        <w:ind w:firstLine="709"/>
        <w:jc w:val="both"/>
        <w:rPr>
          <w:sz w:val="24"/>
          <w:szCs w:val="24"/>
        </w:rPr>
      </w:pPr>
    </w:p>
    <w:p w:rsidR="009816BC" w:rsidRPr="00624567" w:rsidRDefault="005E3CDF" w:rsidP="00613EE8">
      <w:pPr>
        <w:pStyle w:val="10"/>
        <w:keepNext/>
        <w:keepLines/>
        <w:numPr>
          <w:ilvl w:val="0"/>
          <w:numId w:val="1"/>
        </w:numPr>
        <w:shd w:val="clear" w:color="auto" w:fill="auto"/>
        <w:spacing w:line="25" w:lineRule="atLeast"/>
        <w:ind w:firstLine="709"/>
        <w:rPr>
          <w:sz w:val="24"/>
          <w:szCs w:val="24"/>
        </w:rPr>
      </w:pPr>
      <w:bookmarkStart w:id="2" w:name="bookmark1"/>
      <w:r w:rsidRPr="00624567">
        <w:rPr>
          <w:sz w:val="24"/>
          <w:szCs w:val="24"/>
        </w:rPr>
        <w:lastRenderedPageBreak/>
        <w:t>Цель, задачи дистанционных образовательных технологий в образовательном процессе</w:t>
      </w:r>
      <w:bookmarkEnd w:id="2"/>
    </w:p>
    <w:p w:rsidR="007D2AA8" w:rsidRPr="00624567" w:rsidRDefault="007D2AA8" w:rsidP="00613EE8">
      <w:pPr>
        <w:pStyle w:val="10"/>
        <w:keepNext/>
        <w:keepLines/>
        <w:shd w:val="clear" w:color="auto" w:fill="auto"/>
        <w:spacing w:line="25" w:lineRule="atLeast"/>
        <w:ind w:left="709" w:firstLine="0"/>
        <w:jc w:val="left"/>
        <w:rPr>
          <w:sz w:val="24"/>
          <w:szCs w:val="24"/>
        </w:rPr>
      </w:pPr>
    </w:p>
    <w:p w:rsidR="009816BC" w:rsidRPr="00624567" w:rsidRDefault="005E3CDF" w:rsidP="00613EE8">
      <w:pPr>
        <w:pStyle w:val="21"/>
        <w:numPr>
          <w:ilvl w:val="1"/>
          <w:numId w:val="1"/>
        </w:numPr>
        <w:shd w:val="clear" w:color="auto" w:fill="auto"/>
        <w:spacing w:line="25" w:lineRule="atLeast"/>
        <w:ind w:firstLine="709"/>
        <w:jc w:val="both"/>
        <w:rPr>
          <w:sz w:val="24"/>
          <w:szCs w:val="24"/>
        </w:rPr>
      </w:pPr>
      <w:r w:rsidRPr="00624567">
        <w:rPr>
          <w:sz w:val="24"/>
          <w:szCs w:val="24"/>
        </w:rPr>
        <w:t>Целью применения дистанционных образовательных технологий (ДОТ) в учебном процессе является повышение качества, доступности, востребованности образовательных услуг.</w:t>
      </w:r>
    </w:p>
    <w:p w:rsidR="009816BC" w:rsidRPr="00624567" w:rsidRDefault="005E3CDF" w:rsidP="00613EE8">
      <w:pPr>
        <w:pStyle w:val="21"/>
        <w:numPr>
          <w:ilvl w:val="1"/>
          <w:numId w:val="1"/>
        </w:numPr>
        <w:shd w:val="clear" w:color="auto" w:fill="auto"/>
        <w:spacing w:line="25" w:lineRule="atLeast"/>
        <w:ind w:firstLine="709"/>
        <w:jc w:val="both"/>
        <w:rPr>
          <w:sz w:val="24"/>
          <w:szCs w:val="24"/>
        </w:rPr>
      </w:pPr>
      <w:r w:rsidRPr="00624567">
        <w:rPr>
          <w:sz w:val="24"/>
          <w:szCs w:val="24"/>
        </w:rPr>
        <w:t>Основными задачами, решаемыми путем внедрения ДОТ являются:</w:t>
      </w:r>
    </w:p>
    <w:p w:rsidR="009816BC" w:rsidRPr="00624567" w:rsidRDefault="005E3CDF" w:rsidP="00613EE8">
      <w:pPr>
        <w:pStyle w:val="21"/>
        <w:numPr>
          <w:ilvl w:val="0"/>
          <w:numId w:val="2"/>
        </w:numPr>
        <w:shd w:val="clear" w:color="auto" w:fill="auto"/>
        <w:spacing w:line="25" w:lineRule="atLeast"/>
        <w:ind w:firstLine="709"/>
        <w:jc w:val="both"/>
        <w:rPr>
          <w:sz w:val="24"/>
          <w:szCs w:val="24"/>
        </w:rPr>
      </w:pPr>
      <w:r w:rsidRPr="00624567">
        <w:rPr>
          <w:sz w:val="24"/>
          <w:szCs w:val="24"/>
        </w:rPr>
        <w:t>индивидуализация процесса обучения, интенсификация самостоятельной работы слушателей;</w:t>
      </w:r>
    </w:p>
    <w:p w:rsidR="009816BC" w:rsidRPr="00624567" w:rsidRDefault="005E3CDF" w:rsidP="00613EE8">
      <w:pPr>
        <w:pStyle w:val="21"/>
        <w:numPr>
          <w:ilvl w:val="0"/>
          <w:numId w:val="2"/>
        </w:numPr>
        <w:shd w:val="clear" w:color="auto" w:fill="auto"/>
        <w:spacing w:line="25" w:lineRule="atLeast"/>
        <w:ind w:firstLine="709"/>
        <w:jc w:val="both"/>
        <w:rPr>
          <w:sz w:val="24"/>
          <w:szCs w:val="24"/>
        </w:rPr>
      </w:pPr>
      <w:r w:rsidRPr="00624567">
        <w:rPr>
          <w:sz w:val="24"/>
          <w:szCs w:val="24"/>
        </w:rPr>
        <w:t>повышение конкурентоспособности образовательных программ за счет совершенствования содержания, обеспечения его вариативности и построения индивидуальных траекторий образования;</w:t>
      </w:r>
    </w:p>
    <w:p w:rsidR="009816BC" w:rsidRPr="00624567" w:rsidRDefault="005E3CDF" w:rsidP="00613EE8">
      <w:pPr>
        <w:pStyle w:val="21"/>
        <w:numPr>
          <w:ilvl w:val="0"/>
          <w:numId w:val="2"/>
        </w:numPr>
        <w:shd w:val="clear" w:color="auto" w:fill="auto"/>
        <w:spacing w:line="25" w:lineRule="atLeast"/>
        <w:ind w:firstLine="709"/>
        <w:jc w:val="both"/>
        <w:rPr>
          <w:sz w:val="24"/>
          <w:szCs w:val="24"/>
        </w:rPr>
      </w:pPr>
      <w:r w:rsidRPr="00624567">
        <w:rPr>
          <w:sz w:val="24"/>
          <w:szCs w:val="24"/>
        </w:rPr>
        <w:t>повышение качества обучения за счет средств современных информационных и коммуникационных технологий, предоставления доступа к различным информационным ресурсам для образовательного процесса в любое удобное для слушателей время;</w:t>
      </w:r>
    </w:p>
    <w:p w:rsidR="009816BC" w:rsidRPr="00624567" w:rsidRDefault="005E3CDF" w:rsidP="00613EE8">
      <w:pPr>
        <w:pStyle w:val="21"/>
        <w:numPr>
          <w:ilvl w:val="0"/>
          <w:numId w:val="2"/>
        </w:numPr>
        <w:shd w:val="clear" w:color="auto" w:fill="auto"/>
        <w:spacing w:line="25" w:lineRule="atLeast"/>
        <w:ind w:firstLine="709"/>
        <w:jc w:val="both"/>
        <w:rPr>
          <w:sz w:val="24"/>
          <w:szCs w:val="24"/>
        </w:rPr>
      </w:pPr>
      <w:r w:rsidRPr="00624567">
        <w:rPr>
          <w:sz w:val="24"/>
          <w:szCs w:val="24"/>
        </w:rPr>
        <w:t>расширение географии слушателей за счет применения современных технологий обучения;</w:t>
      </w:r>
    </w:p>
    <w:p w:rsidR="009816BC" w:rsidRPr="00624567" w:rsidRDefault="005E3CDF" w:rsidP="00613EE8">
      <w:pPr>
        <w:pStyle w:val="21"/>
        <w:numPr>
          <w:ilvl w:val="0"/>
          <w:numId w:val="2"/>
        </w:numPr>
        <w:shd w:val="clear" w:color="auto" w:fill="auto"/>
        <w:spacing w:line="25" w:lineRule="atLeast"/>
        <w:ind w:firstLine="709"/>
        <w:jc w:val="both"/>
        <w:rPr>
          <w:sz w:val="24"/>
          <w:szCs w:val="24"/>
        </w:rPr>
      </w:pPr>
      <w:r w:rsidRPr="00624567">
        <w:rPr>
          <w:sz w:val="24"/>
          <w:szCs w:val="24"/>
        </w:rPr>
        <w:t>вовлечение новых кадров в реализацию дополнительных образовательных программ, в том числе молодежи;</w:t>
      </w:r>
    </w:p>
    <w:p w:rsidR="009816BC" w:rsidRPr="00624567" w:rsidRDefault="005E3CDF" w:rsidP="00613EE8">
      <w:pPr>
        <w:pStyle w:val="21"/>
        <w:numPr>
          <w:ilvl w:val="0"/>
          <w:numId w:val="2"/>
        </w:numPr>
        <w:shd w:val="clear" w:color="auto" w:fill="auto"/>
        <w:spacing w:line="25" w:lineRule="atLeast"/>
        <w:ind w:firstLine="709"/>
        <w:jc w:val="both"/>
        <w:rPr>
          <w:sz w:val="24"/>
          <w:szCs w:val="24"/>
        </w:rPr>
      </w:pPr>
      <w:r w:rsidRPr="00624567">
        <w:rPr>
          <w:sz w:val="24"/>
          <w:szCs w:val="24"/>
        </w:rPr>
        <w:t>повышение качества обучения за счет обеспечения прозрачности процедур оценки результатов обучения и внедрения активных методов обучения.</w:t>
      </w:r>
    </w:p>
    <w:p w:rsidR="009816BC" w:rsidRPr="00624567" w:rsidRDefault="005E3CDF" w:rsidP="00613EE8">
      <w:pPr>
        <w:pStyle w:val="21"/>
        <w:numPr>
          <w:ilvl w:val="1"/>
          <w:numId w:val="1"/>
        </w:numPr>
        <w:shd w:val="clear" w:color="auto" w:fill="auto"/>
        <w:spacing w:line="25" w:lineRule="atLeast"/>
        <w:ind w:firstLine="709"/>
        <w:jc w:val="both"/>
        <w:rPr>
          <w:sz w:val="24"/>
          <w:szCs w:val="24"/>
        </w:rPr>
      </w:pPr>
      <w:r w:rsidRPr="00624567">
        <w:rPr>
          <w:sz w:val="24"/>
          <w:szCs w:val="24"/>
        </w:rPr>
        <w:t xml:space="preserve">Для решения обозначенных задач используются следующие возможности </w:t>
      </w:r>
      <w:r w:rsidR="00DD639F" w:rsidRPr="00624567">
        <w:rPr>
          <w:sz w:val="24"/>
          <w:szCs w:val="24"/>
        </w:rPr>
        <w:t xml:space="preserve">ДО и </w:t>
      </w:r>
      <w:r w:rsidRPr="00624567">
        <w:rPr>
          <w:sz w:val="24"/>
          <w:szCs w:val="24"/>
        </w:rPr>
        <w:t>ДОТ:</w:t>
      </w:r>
    </w:p>
    <w:p w:rsidR="009816BC" w:rsidRPr="00624567" w:rsidRDefault="005E3CDF" w:rsidP="00613EE8">
      <w:pPr>
        <w:pStyle w:val="21"/>
        <w:numPr>
          <w:ilvl w:val="0"/>
          <w:numId w:val="2"/>
        </w:numPr>
        <w:shd w:val="clear" w:color="auto" w:fill="auto"/>
        <w:spacing w:line="25" w:lineRule="atLeast"/>
        <w:ind w:firstLine="709"/>
        <w:jc w:val="both"/>
        <w:rPr>
          <w:sz w:val="24"/>
          <w:szCs w:val="24"/>
        </w:rPr>
      </w:pPr>
      <w:r w:rsidRPr="00624567">
        <w:rPr>
          <w:sz w:val="24"/>
          <w:szCs w:val="24"/>
        </w:rPr>
        <w:t>обеспечение возможности освоения образовательных программ в полном объеме независимо от места нахождения обучающегося;</w:t>
      </w:r>
    </w:p>
    <w:p w:rsidR="009816BC" w:rsidRPr="00624567" w:rsidRDefault="005E3CDF" w:rsidP="00613EE8">
      <w:pPr>
        <w:pStyle w:val="21"/>
        <w:numPr>
          <w:ilvl w:val="0"/>
          <w:numId w:val="2"/>
        </w:numPr>
        <w:shd w:val="clear" w:color="auto" w:fill="auto"/>
        <w:spacing w:line="25" w:lineRule="atLeast"/>
        <w:ind w:firstLine="709"/>
        <w:jc w:val="both"/>
        <w:rPr>
          <w:sz w:val="24"/>
          <w:szCs w:val="24"/>
        </w:rPr>
      </w:pPr>
      <w:r w:rsidRPr="00624567">
        <w:rPr>
          <w:sz w:val="24"/>
          <w:szCs w:val="24"/>
        </w:rPr>
        <w:t>обеспечение функционирования электронной информационно-образовательной среды и условий для реализации независимой оценки результатов обучения, совместной деятельности обучающихся;</w:t>
      </w:r>
    </w:p>
    <w:p w:rsidR="009816BC" w:rsidRPr="00624567" w:rsidRDefault="005E3CDF" w:rsidP="00613EE8">
      <w:pPr>
        <w:pStyle w:val="21"/>
        <w:numPr>
          <w:ilvl w:val="0"/>
          <w:numId w:val="2"/>
        </w:numPr>
        <w:shd w:val="clear" w:color="auto" w:fill="auto"/>
        <w:spacing w:line="25" w:lineRule="atLeast"/>
        <w:ind w:firstLine="709"/>
        <w:jc w:val="both"/>
        <w:rPr>
          <w:sz w:val="24"/>
          <w:szCs w:val="24"/>
        </w:rPr>
      </w:pPr>
      <w:r w:rsidRPr="00624567">
        <w:rPr>
          <w:sz w:val="24"/>
          <w:szCs w:val="24"/>
        </w:rPr>
        <w:t>обеспечение возможности привлечения преподавателей для дистанционной работы, в том числе иногородних;</w:t>
      </w:r>
    </w:p>
    <w:p w:rsidR="009816BC" w:rsidRPr="00624567" w:rsidRDefault="005E3CDF" w:rsidP="00613EE8">
      <w:pPr>
        <w:pStyle w:val="21"/>
        <w:numPr>
          <w:ilvl w:val="0"/>
          <w:numId w:val="2"/>
        </w:numPr>
        <w:shd w:val="clear" w:color="auto" w:fill="auto"/>
        <w:spacing w:line="25" w:lineRule="atLeast"/>
        <w:ind w:firstLine="709"/>
        <w:jc w:val="both"/>
        <w:rPr>
          <w:sz w:val="24"/>
          <w:szCs w:val="24"/>
        </w:rPr>
      </w:pPr>
      <w:r w:rsidRPr="00624567">
        <w:rPr>
          <w:sz w:val="24"/>
          <w:szCs w:val="24"/>
        </w:rPr>
        <w:t>реализация индивидуальных графиков освоения образовательных программ.</w:t>
      </w:r>
    </w:p>
    <w:p w:rsidR="008857D5" w:rsidRPr="00624567" w:rsidRDefault="008857D5" w:rsidP="00613EE8">
      <w:pPr>
        <w:pStyle w:val="21"/>
        <w:shd w:val="clear" w:color="auto" w:fill="auto"/>
        <w:spacing w:line="25" w:lineRule="atLeast"/>
        <w:ind w:left="709" w:firstLine="709"/>
        <w:jc w:val="both"/>
        <w:rPr>
          <w:sz w:val="24"/>
          <w:szCs w:val="24"/>
        </w:rPr>
      </w:pPr>
    </w:p>
    <w:p w:rsidR="00DD639F" w:rsidRPr="00624567" w:rsidRDefault="008857D5" w:rsidP="00613EE8">
      <w:pPr>
        <w:pStyle w:val="21"/>
        <w:numPr>
          <w:ilvl w:val="0"/>
          <w:numId w:val="1"/>
        </w:numPr>
        <w:shd w:val="clear" w:color="auto" w:fill="auto"/>
        <w:spacing w:line="25" w:lineRule="atLeast"/>
        <w:ind w:firstLine="709"/>
        <w:jc w:val="center"/>
        <w:rPr>
          <w:b/>
          <w:sz w:val="24"/>
          <w:szCs w:val="24"/>
        </w:rPr>
      </w:pPr>
      <w:r w:rsidRPr="00624567">
        <w:rPr>
          <w:b/>
          <w:sz w:val="24"/>
          <w:szCs w:val="24"/>
        </w:rPr>
        <w:t>Порядок применения дистанционного обучения, дистанционных образовательных технологий при реализации образовательных программ</w:t>
      </w:r>
    </w:p>
    <w:p w:rsidR="008857D5" w:rsidRPr="00624567" w:rsidRDefault="008857D5" w:rsidP="00613EE8">
      <w:pPr>
        <w:pStyle w:val="21"/>
        <w:shd w:val="clear" w:color="auto" w:fill="auto"/>
        <w:spacing w:line="25" w:lineRule="atLeast"/>
        <w:ind w:firstLine="709"/>
        <w:jc w:val="both"/>
        <w:rPr>
          <w:b/>
          <w:sz w:val="24"/>
          <w:szCs w:val="24"/>
        </w:rPr>
      </w:pPr>
    </w:p>
    <w:p w:rsidR="009104A9" w:rsidRPr="00624567" w:rsidRDefault="005E3CDF" w:rsidP="00613EE8">
      <w:pPr>
        <w:pStyle w:val="21"/>
        <w:numPr>
          <w:ilvl w:val="1"/>
          <w:numId w:val="1"/>
        </w:numPr>
        <w:shd w:val="clear" w:color="auto" w:fill="auto"/>
        <w:spacing w:line="25" w:lineRule="atLeast"/>
        <w:ind w:firstLine="709"/>
        <w:jc w:val="both"/>
        <w:rPr>
          <w:sz w:val="24"/>
          <w:szCs w:val="24"/>
        </w:rPr>
      </w:pPr>
      <w:r w:rsidRPr="00624567">
        <w:rPr>
          <w:sz w:val="24"/>
          <w:szCs w:val="24"/>
        </w:rPr>
        <w:t xml:space="preserve">При реализации дополнительных профессиональных программ с применением </w:t>
      </w:r>
      <w:r w:rsidR="00DD639F" w:rsidRPr="00624567">
        <w:rPr>
          <w:sz w:val="24"/>
          <w:szCs w:val="24"/>
        </w:rPr>
        <w:t xml:space="preserve">дистанционного </w:t>
      </w:r>
      <w:r w:rsidRPr="00624567">
        <w:rPr>
          <w:sz w:val="24"/>
          <w:szCs w:val="24"/>
        </w:rPr>
        <w:t xml:space="preserve">обучения, дистанционных образовательных технологий в </w:t>
      </w:r>
      <w:r w:rsidR="00DD639F" w:rsidRPr="00624567">
        <w:rPr>
          <w:sz w:val="24"/>
          <w:szCs w:val="24"/>
        </w:rPr>
        <w:t>Учебном центре</w:t>
      </w:r>
      <w:r w:rsidRPr="00624567">
        <w:rPr>
          <w:sz w:val="24"/>
          <w:szCs w:val="24"/>
        </w:rPr>
        <w:t xml:space="preserve"> применяется модель, при которой </w:t>
      </w:r>
      <w:r w:rsidR="00DD639F" w:rsidRPr="00624567">
        <w:rPr>
          <w:sz w:val="24"/>
          <w:szCs w:val="24"/>
        </w:rPr>
        <w:t xml:space="preserve">может </w:t>
      </w:r>
      <w:r w:rsidRPr="00624567">
        <w:rPr>
          <w:sz w:val="24"/>
          <w:szCs w:val="24"/>
        </w:rPr>
        <w:t>осуществля</w:t>
      </w:r>
      <w:r w:rsidR="00DD639F" w:rsidRPr="00624567">
        <w:rPr>
          <w:sz w:val="24"/>
          <w:szCs w:val="24"/>
        </w:rPr>
        <w:t>ть</w:t>
      </w:r>
      <w:r w:rsidRPr="00624567">
        <w:rPr>
          <w:sz w:val="24"/>
          <w:szCs w:val="24"/>
        </w:rPr>
        <w:t>ся полностью дистанционное обучение (повышение квалификации, профессиональная переподготовка) обучающегося (слушателя).</w:t>
      </w:r>
    </w:p>
    <w:p w:rsidR="009104A9" w:rsidRPr="00624567" w:rsidRDefault="005E3CDF" w:rsidP="00613EE8">
      <w:pPr>
        <w:pStyle w:val="21"/>
        <w:numPr>
          <w:ilvl w:val="1"/>
          <w:numId w:val="1"/>
        </w:numPr>
        <w:shd w:val="clear" w:color="auto" w:fill="auto"/>
        <w:spacing w:line="25" w:lineRule="atLeast"/>
        <w:ind w:firstLine="709"/>
        <w:jc w:val="both"/>
        <w:rPr>
          <w:sz w:val="24"/>
          <w:szCs w:val="24"/>
        </w:rPr>
      </w:pPr>
      <w:r w:rsidRPr="00624567">
        <w:rPr>
          <w:sz w:val="24"/>
          <w:szCs w:val="24"/>
        </w:rPr>
        <w:t xml:space="preserve">Полностью </w:t>
      </w:r>
      <w:r w:rsidR="000317D4" w:rsidRPr="00624567">
        <w:rPr>
          <w:sz w:val="24"/>
          <w:szCs w:val="24"/>
        </w:rPr>
        <w:t>электронное</w:t>
      </w:r>
      <w:r w:rsidRPr="00624567">
        <w:rPr>
          <w:sz w:val="24"/>
          <w:szCs w:val="24"/>
        </w:rPr>
        <w:t xml:space="preserve"> обучение подразумевает использование такого режима обучения, при котором обучающийся осваивает дополнительную профессиональную программу полностью удаленно с использованием специализированной дистанционной оболочки (платформы), функциональность которой обеспечивается </w:t>
      </w:r>
      <w:r w:rsidR="00DD639F" w:rsidRPr="00624567">
        <w:rPr>
          <w:sz w:val="24"/>
          <w:szCs w:val="24"/>
        </w:rPr>
        <w:t>Учебным центром</w:t>
      </w:r>
      <w:r w:rsidRPr="00624567">
        <w:rPr>
          <w:sz w:val="24"/>
          <w:szCs w:val="24"/>
        </w:rPr>
        <w:t xml:space="preserve">. </w:t>
      </w:r>
    </w:p>
    <w:p w:rsidR="009104A9" w:rsidRPr="00624567" w:rsidRDefault="005E3CDF" w:rsidP="00613EE8">
      <w:pPr>
        <w:pStyle w:val="21"/>
        <w:numPr>
          <w:ilvl w:val="1"/>
          <w:numId w:val="1"/>
        </w:numPr>
        <w:shd w:val="clear" w:color="auto" w:fill="auto"/>
        <w:spacing w:line="25" w:lineRule="atLeast"/>
        <w:ind w:firstLine="709"/>
        <w:jc w:val="both"/>
        <w:rPr>
          <w:sz w:val="24"/>
          <w:szCs w:val="24"/>
        </w:rPr>
      </w:pPr>
      <w:r w:rsidRPr="00624567">
        <w:rPr>
          <w:sz w:val="24"/>
          <w:szCs w:val="24"/>
        </w:rPr>
        <w:t>Все коммуникации с педагогическим работником осуществляются посредством указанной оболочки (платформы).</w:t>
      </w:r>
    </w:p>
    <w:p w:rsidR="009104A9" w:rsidRPr="00624567" w:rsidRDefault="009104A9" w:rsidP="00613EE8">
      <w:pPr>
        <w:pStyle w:val="21"/>
        <w:numPr>
          <w:ilvl w:val="1"/>
          <w:numId w:val="1"/>
        </w:numPr>
        <w:shd w:val="clear" w:color="auto" w:fill="auto"/>
        <w:spacing w:line="25" w:lineRule="atLeast"/>
        <w:ind w:firstLine="709"/>
        <w:jc w:val="both"/>
        <w:rPr>
          <w:sz w:val="24"/>
          <w:szCs w:val="24"/>
        </w:rPr>
      </w:pPr>
      <w:r w:rsidRPr="00624567">
        <w:rPr>
          <w:sz w:val="24"/>
          <w:szCs w:val="24"/>
        </w:rPr>
        <w:t>Для всех видов аудиторной работы устанавливается единая организационно- расчетная единица учебного времени - академический час продолжительностью 45 минут.</w:t>
      </w:r>
    </w:p>
    <w:p w:rsidR="009104A9" w:rsidRPr="00624567" w:rsidRDefault="009104A9" w:rsidP="00613EE8">
      <w:pPr>
        <w:pStyle w:val="21"/>
        <w:numPr>
          <w:ilvl w:val="1"/>
          <w:numId w:val="1"/>
        </w:numPr>
        <w:shd w:val="clear" w:color="auto" w:fill="auto"/>
        <w:spacing w:line="25" w:lineRule="atLeast"/>
        <w:ind w:firstLine="709"/>
        <w:jc w:val="both"/>
        <w:rPr>
          <w:sz w:val="24"/>
          <w:szCs w:val="24"/>
        </w:rPr>
      </w:pPr>
      <w:r w:rsidRPr="00624567">
        <w:rPr>
          <w:sz w:val="24"/>
          <w:szCs w:val="24"/>
        </w:rPr>
        <w:t>Обучение по всем дополнительным профессиональным программам основывается на активной самостоятельной работе обучающихся.</w:t>
      </w:r>
    </w:p>
    <w:p w:rsidR="009104A9" w:rsidRPr="00624567" w:rsidRDefault="009104A9" w:rsidP="00613EE8">
      <w:pPr>
        <w:pStyle w:val="21"/>
        <w:numPr>
          <w:ilvl w:val="1"/>
          <w:numId w:val="1"/>
        </w:numPr>
        <w:shd w:val="clear" w:color="auto" w:fill="auto"/>
        <w:spacing w:line="25" w:lineRule="atLeast"/>
        <w:ind w:firstLine="709"/>
        <w:jc w:val="both"/>
        <w:rPr>
          <w:sz w:val="24"/>
          <w:szCs w:val="24"/>
        </w:rPr>
      </w:pPr>
      <w:r w:rsidRPr="00624567">
        <w:rPr>
          <w:sz w:val="24"/>
          <w:szCs w:val="24"/>
        </w:rPr>
        <w:t>Каждая дополнительная профессиональная программа предусматривает прохождение обязательного цикла различных видов знаний, самостоятельной работы, промежуточного и итогового контроля.</w:t>
      </w:r>
    </w:p>
    <w:p w:rsidR="009816BC" w:rsidRPr="00624567" w:rsidRDefault="005E3CDF" w:rsidP="00613EE8">
      <w:pPr>
        <w:pStyle w:val="21"/>
        <w:numPr>
          <w:ilvl w:val="1"/>
          <w:numId w:val="1"/>
        </w:numPr>
        <w:shd w:val="clear" w:color="auto" w:fill="auto"/>
        <w:spacing w:line="25" w:lineRule="atLeast"/>
        <w:ind w:firstLine="709"/>
        <w:jc w:val="both"/>
        <w:rPr>
          <w:sz w:val="24"/>
          <w:szCs w:val="24"/>
        </w:rPr>
      </w:pPr>
      <w:r w:rsidRPr="00624567">
        <w:rPr>
          <w:sz w:val="24"/>
          <w:szCs w:val="24"/>
        </w:rPr>
        <w:t xml:space="preserve">Для организации учебного процесса при реализации </w:t>
      </w:r>
      <w:r w:rsidR="00DD639F" w:rsidRPr="00624567">
        <w:rPr>
          <w:sz w:val="24"/>
          <w:szCs w:val="24"/>
        </w:rPr>
        <w:t>дистанционного</w:t>
      </w:r>
      <w:r w:rsidRPr="00624567">
        <w:rPr>
          <w:sz w:val="24"/>
          <w:szCs w:val="24"/>
        </w:rPr>
        <w:t xml:space="preserve"> обучения, дистанционных образовательных технологий </w:t>
      </w:r>
      <w:r w:rsidR="00DD639F" w:rsidRPr="00624567">
        <w:rPr>
          <w:sz w:val="24"/>
          <w:szCs w:val="24"/>
        </w:rPr>
        <w:t>Учебном центре</w:t>
      </w:r>
      <w:r w:rsidRPr="00624567">
        <w:rPr>
          <w:sz w:val="24"/>
          <w:szCs w:val="24"/>
        </w:rPr>
        <w:t xml:space="preserve"> разрабатываются учебные планы по дополнительным профессиональным программам.</w:t>
      </w:r>
    </w:p>
    <w:p w:rsidR="009816BC" w:rsidRPr="00624567" w:rsidRDefault="005E3CDF" w:rsidP="00613EE8">
      <w:pPr>
        <w:pStyle w:val="21"/>
        <w:numPr>
          <w:ilvl w:val="1"/>
          <w:numId w:val="1"/>
        </w:numPr>
        <w:shd w:val="clear" w:color="auto" w:fill="auto"/>
        <w:spacing w:line="25" w:lineRule="atLeast"/>
        <w:ind w:firstLine="709"/>
        <w:jc w:val="both"/>
        <w:rPr>
          <w:sz w:val="24"/>
          <w:szCs w:val="24"/>
        </w:rPr>
      </w:pPr>
      <w:r w:rsidRPr="00624567">
        <w:rPr>
          <w:sz w:val="24"/>
          <w:szCs w:val="24"/>
        </w:rPr>
        <w:t xml:space="preserve">При реализации дополнительных профессиональных программ с применением </w:t>
      </w:r>
      <w:r w:rsidR="00DD639F" w:rsidRPr="00624567">
        <w:rPr>
          <w:sz w:val="24"/>
          <w:szCs w:val="24"/>
        </w:rPr>
        <w:t>дистанционного</w:t>
      </w:r>
      <w:r w:rsidRPr="00624567">
        <w:rPr>
          <w:sz w:val="24"/>
          <w:szCs w:val="24"/>
        </w:rPr>
        <w:t xml:space="preserve"> обучения, дистанционных образовательных технологий </w:t>
      </w:r>
      <w:r w:rsidR="00DD639F" w:rsidRPr="00624567">
        <w:rPr>
          <w:sz w:val="24"/>
          <w:szCs w:val="24"/>
        </w:rPr>
        <w:t>Учебный центр</w:t>
      </w:r>
      <w:r w:rsidRPr="00624567">
        <w:rPr>
          <w:sz w:val="24"/>
          <w:szCs w:val="24"/>
        </w:rPr>
        <w:t>:</w:t>
      </w:r>
    </w:p>
    <w:p w:rsidR="009816BC" w:rsidRPr="00624567" w:rsidRDefault="005E3CDF" w:rsidP="00613EE8">
      <w:pPr>
        <w:pStyle w:val="21"/>
        <w:numPr>
          <w:ilvl w:val="0"/>
          <w:numId w:val="2"/>
        </w:numPr>
        <w:shd w:val="clear" w:color="auto" w:fill="auto"/>
        <w:spacing w:line="25" w:lineRule="atLeast"/>
        <w:ind w:firstLine="709"/>
        <w:jc w:val="both"/>
        <w:rPr>
          <w:sz w:val="24"/>
          <w:szCs w:val="24"/>
        </w:rPr>
      </w:pPr>
      <w:r w:rsidRPr="00624567">
        <w:rPr>
          <w:sz w:val="24"/>
          <w:szCs w:val="24"/>
        </w:rPr>
        <w:t>оказывает учебно-методическую помощь обучающимся, в том числе в форме индивидуальных консультаций, оказываемых дистанционно с использованием информационных и телекоммуникационных технологий;</w:t>
      </w:r>
    </w:p>
    <w:p w:rsidR="009816BC" w:rsidRPr="00624567" w:rsidRDefault="005E3CDF" w:rsidP="00613EE8">
      <w:pPr>
        <w:pStyle w:val="21"/>
        <w:numPr>
          <w:ilvl w:val="0"/>
          <w:numId w:val="2"/>
        </w:numPr>
        <w:shd w:val="clear" w:color="auto" w:fill="auto"/>
        <w:spacing w:line="25" w:lineRule="atLeast"/>
        <w:ind w:firstLine="709"/>
        <w:jc w:val="both"/>
        <w:rPr>
          <w:sz w:val="24"/>
          <w:szCs w:val="24"/>
        </w:rPr>
      </w:pPr>
      <w:r w:rsidRPr="00624567">
        <w:rPr>
          <w:sz w:val="24"/>
          <w:szCs w:val="24"/>
        </w:rPr>
        <w:t>самостоятельно определяет объем нагрузки и соотношение объема занятий, проводимых путем дистанционного взаимодействия педагогического работника с обучающимся, и самостоятельных учебных занятий с применением электронного обучения, дистанционных образовательных технологий;</w:t>
      </w:r>
    </w:p>
    <w:p w:rsidR="009816BC" w:rsidRPr="00624567" w:rsidRDefault="005E3CDF" w:rsidP="00613EE8">
      <w:pPr>
        <w:pStyle w:val="21"/>
        <w:numPr>
          <w:ilvl w:val="0"/>
          <w:numId w:val="2"/>
        </w:numPr>
        <w:shd w:val="clear" w:color="auto" w:fill="auto"/>
        <w:spacing w:line="25" w:lineRule="atLeast"/>
        <w:ind w:firstLine="709"/>
        <w:jc w:val="both"/>
        <w:rPr>
          <w:sz w:val="24"/>
          <w:szCs w:val="24"/>
        </w:rPr>
      </w:pPr>
      <w:r w:rsidRPr="00624567">
        <w:rPr>
          <w:sz w:val="24"/>
          <w:szCs w:val="24"/>
        </w:rPr>
        <w:t xml:space="preserve">обеспечивает соответствующий применяемым технологиям уровень подготовки педагогических, учебно-вспомогательных, административно-хозяйственных работников </w:t>
      </w:r>
      <w:r w:rsidR="00DD639F" w:rsidRPr="00624567">
        <w:rPr>
          <w:sz w:val="24"/>
          <w:szCs w:val="24"/>
        </w:rPr>
        <w:t>Учебном центре</w:t>
      </w:r>
      <w:r w:rsidRPr="00624567">
        <w:rPr>
          <w:sz w:val="24"/>
          <w:szCs w:val="24"/>
        </w:rPr>
        <w:t>;</w:t>
      </w:r>
    </w:p>
    <w:p w:rsidR="009816BC" w:rsidRPr="00624567" w:rsidRDefault="005E3CDF" w:rsidP="00613EE8">
      <w:pPr>
        <w:pStyle w:val="21"/>
        <w:numPr>
          <w:ilvl w:val="0"/>
          <w:numId w:val="2"/>
        </w:numPr>
        <w:shd w:val="clear" w:color="auto" w:fill="auto"/>
        <w:spacing w:line="25" w:lineRule="atLeast"/>
        <w:ind w:firstLine="709"/>
        <w:jc w:val="both"/>
        <w:rPr>
          <w:sz w:val="24"/>
          <w:szCs w:val="24"/>
        </w:rPr>
      </w:pPr>
      <w:r w:rsidRPr="00624567">
        <w:rPr>
          <w:sz w:val="24"/>
          <w:szCs w:val="24"/>
        </w:rPr>
        <w:t>ведет учет и осуществляет хранение результатов образовательного процесса и внутренний документооборот на бумажном носителе и/или в электронно-цифровой форме в соответствии с требованиями Закона Российской Федерации от 21 июля 1993 г.</w:t>
      </w:r>
      <w:r w:rsidRPr="00624567">
        <w:rPr>
          <w:sz w:val="24"/>
          <w:szCs w:val="24"/>
        </w:rPr>
        <w:tab/>
        <w:t>№ 5485-1 «О государственной тайне», Федерального закона от 27 июля 2006 г. № 152-ФЗ «О персональных данных», Федерального закона от 6 апреля 2011 г. № 63-ФЗ «Об электронной подписи».</w:t>
      </w:r>
    </w:p>
    <w:p w:rsidR="009816BC" w:rsidRPr="00624567" w:rsidRDefault="005E3CDF" w:rsidP="00613EE8">
      <w:pPr>
        <w:pStyle w:val="21"/>
        <w:numPr>
          <w:ilvl w:val="1"/>
          <w:numId w:val="1"/>
        </w:numPr>
        <w:shd w:val="clear" w:color="auto" w:fill="auto"/>
        <w:spacing w:line="25" w:lineRule="atLeast"/>
        <w:ind w:firstLine="709"/>
        <w:jc w:val="both"/>
        <w:rPr>
          <w:sz w:val="24"/>
          <w:szCs w:val="24"/>
        </w:rPr>
      </w:pPr>
      <w:r w:rsidRPr="00624567">
        <w:rPr>
          <w:sz w:val="24"/>
          <w:szCs w:val="24"/>
        </w:rPr>
        <w:lastRenderedPageBreak/>
        <w:t xml:space="preserve">Образовательный процесс с применением </w:t>
      </w:r>
      <w:r w:rsidR="008857D5" w:rsidRPr="00624567">
        <w:rPr>
          <w:sz w:val="24"/>
          <w:szCs w:val="24"/>
        </w:rPr>
        <w:t>дистанционного</w:t>
      </w:r>
      <w:r w:rsidRPr="00624567">
        <w:rPr>
          <w:sz w:val="24"/>
          <w:szCs w:val="24"/>
        </w:rPr>
        <w:t xml:space="preserve"> обучения, дистанционных образовательных технологий может осуществляться по различным формам получения образования и формам обучения.</w:t>
      </w:r>
    </w:p>
    <w:p w:rsidR="009816BC" w:rsidRPr="00624567" w:rsidRDefault="005E3CDF" w:rsidP="00613EE8">
      <w:pPr>
        <w:pStyle w:val="21"/>
        <w:numPr>
          <w:ilvl w:val="1"/>
          <w:numId w:val="1"/>
        </w:numPr>
        <w:shd w:val="clear" w:color="auto" w:fill="auto"/>
        <w:spacing w:line="25" w:lineRule="atLeast"/>
        <w:ind w:firstLine="709"/>
        <w:jc w:val="both"/>
        <w:rPr>
          <w:sz w:val="24"/>
          <w:szCs w:val="24"/>
        </w:rPr>
      </w:pPr>
      <w:r w:rsidRPr="00624567">
        <w:rPr>
          <w:sz w:val="24"/>
          <w:szCs w:val="24"/>
        </w:rPr>
        <w:t>Дополнительные профессиональные программы признаются реализуемыми с использованием дистанционного обучения в полном объеме в том случае, если не менее 70% объема часов учебного плана обучающиеся осваивают посредством дистанционных образовательных технологий</w:t>
      </w:r>
      <w:r w:rsidR="000317D4" w:rsidRPr="00624567">
        <w:rPr>
          <w:sz w:val="24"/>
          <w:szCs w:val="24"/>
        </w:rPr>
        <w:t xml:space="preserve">, и не </w:t>
      </w:r>
      <w:r w:rsidR="00997221" w:rsidRPr="00624567">
        <w:rPr>
          <w:sz w:val="24"/>
          <w:szCs w:val="24"/>
        </w:rPr>
        <w:t>бол</w:t>
      </w:r>
      <w:r w:rsidR="000317D4" w:rsidRPr="00624567">
        <w:rPr>
          <w:sz w:val="24"/>
          <w:szCs w:val="24"/>
        </w:rPr>
        <w:t>ее 30% в режиме онлайн-конференций.</w:t>
      </w:r>
    </w:p>
    <w:p w:rsidR="009816BC" w:rsidRPr="00624567" w:rsidRDefault="005E3CDF" w:rsidP="00613EE8">
      <w:pPr>
        <w:pStyle w:val="21"/>
        <w:numPr>
          <w:ilvl w:val="1"/>
          <w:numId w:val="1"/>
        </w:numPr>
        <w:shd w:val="clear" w:color="auto" w:fill="auto"/>
        <w:spacing w:line="25" w:lineRule="atLeast"/>
        <w:ind w:firstLine="709"/>
        <w:jc w:val="both"/>
        <w:rPr>
          <w:sz w:val="24"/>
          <w:szCs w:val="24"/>
        </w:rPr>
      </w:pPr>
      <w:r w:rsidRPr="00624567">
        <w:rPr>
          <w:sz w:val="24"/>
          <w:szCs w:val="24"/>
        </w:rPr>
        <w:t xml:space="preserve">При применении </w:t>
      </w:r>
      <w:r w:rsidR="00DD639F" w:rsidRPr="00624567">
        <w:rPr>
          <w:sz w:val="24"/>
          <w:szCs w:val="24"/>
        </w:rPr>
        <w:t>дистанционного</w:t>
      </w:r>
      <w:r w:rsidRPr="00624567">
        <w:rPr>
          <w:sz w:val="24"/>
          <w:szCs w:val="24"/>
        </w:rPr>
        <w:t xml:space="preserve"> обучения, дистанционных образовательных технологий </w:t>
      </w:r>
      <w:r w:rsidR="00DD639F" w:rsidRPr="00624567">
        <w:rPr>
          <w:sz w:val="24"/>
          <w:szCs w:val="24"/>
        </w:rPr>
        <w:t>Учебный центр</w:t>
      </w:r>
      <w:r w:rsidRPr="00624567">
        <w:rPr>
          <w:sz w:val="24"/>
          <w:szCs w:val="24"/>
        </w:rPr>
        <w:t xml:space="preserve"> обеспечивает каждому обучающемуся возможность доступа к информационному ресурсу в объеме часов учебного плана, необходимых для освоения соответствующей дополнительной профессиональной программы.</w:t>
      </w:r>
    </w:p>
    <w:p w:rsidR="006F3685" w:rsidRPr="00624567" w:rsidRDefault="005E3CDF" w:rsidP="00613EE8">
      <w:pPr>
        <w:pStyle w:val="21"/>
        <w:numPr>
          <w:ilvl w:val="1"/>
          <w:numId w:val="1"/>
        </w:numPr>
        <w:shd w:val="clear" w:color="auto" w:fill="auto"/>
        <w:spacing w:line="25" w:lineRule="atLeast"/>
        <w:ind w:firstLine="709"/>
        <w:jc w:val="both"/>
        <w:rPr>
          <w:sz w:val="24"/>
          <w:szCs w:val="24"/>
        </w:rPr>
      </w:pPr>
      <w:r w:rsidRPr="00624567">
        <w:rPr>
          <w:sz w:val="24"/>
          <w:szCs w:val="24"/>
        </w:rPr>
        <w:t xml:space="preserve">С целью обеспечения доступа, обучающихся к базам данных дистанционного обучения, иным средствам дистанционного обучения в </w:t>
      </w:r>
      <w:r w:rsidR="00DD639F" w:rsidRPr="00624567">
        <w:rPr>
          <w:sz w:val="24"/>
          <w:szCs w:val="24"/>
        </w:rPr>
        <w:t>Учебном центре</w:t>
      </w:r>
      <w:r w:rsidRPr="00624567">
        <w:rPr>
          <w:sz w:val="24"/>
          <w:szCs w:val="24"/>
        </w:rPr>
        <w:t xml:space="preserve"> используются средства телекоммуникации, а также осуществляется учебно-методическая помощь обучающимся через консультации квалифицированных преподавателей с использованием средств телекоммуникации.</w:t>
      </w:r>
    </w:p>
    <w:p w:rsidR="00DD639F" w:rsidRPr="00624567" w:rsidRDefault="006F3685" w:rsidP="00613EE8">
      <w:pPr>
        <w:pStyle w:val="21"/>
        <w:numPr>
          <w:ilvl w:val="1"/>
          <w:numId w:val="1"/>
        </w:numPr>
        <w:shd w:val="clear" w:color="auto" w:fill="auto"/>
        <w:spacing w:line="25" w:lineRule="atLeast"/>
        <w:ind w:firstLine="709"/>
        <w:jc w:val="both"/>
        <w:rPr>
          <w:sz w:val="24"/>
          <w:szCs w:val="24"/>
        </w:rPr>
      </w:pPr>
      <w:r w:rsidRPr="00624567">
        <w:rPr>
          <w:sz w:val="24"/>
          <w:szCs w:val="24"/>
        </w:rPr>
        <w:t>При реализации образовательных программ или их частей с применением исключительно дистанционного обучения, дистанционных образовательных технологий Учебный центр самостоятельно и (или) с использование ресурсов сторонних организаций создает условия для функционирования электронной информационно-образовательной среды, обеспечивающей освоение слушателями образовательных программ или их частей в полном объеме независимо от места нахождения слушателей; обеспечивает идентификацию личности слушателя, выбор способа которой осуществляется учебным центром самостоятельно, и контроль соблюдения условий проведения мероприятий, в рамках которых осуществляется оценка результатов обучения.</w:t>
      </w:r>
    </w:p>
    <w:p w:rsidR="006F3685" w:rsidRPr="00624567" w:rsidRDefault="006F3685" w:rsidP="00613EE8">
      <w:pPr>
        <w:pStyle w:val="21"/>
        <w:spacing w:line="25" w:lineRule="atLeast"/>
        <w:ind w:firstLine="709"/>
        <w:jc w:val="both"/>
        <w:rPr>
          <w:sz w:val="24"/>
          <w:szCs w:val="24"/>
        </w:rPr>
      </w:pPr>
      <w:r w:rsidRPr="00624567">
        <w:rPr>
          <w:sz w:val="24"/>
          <w:szCs w:val="24"/>
        </w:rPr>
        <w:t>При реализации образовательных программ с применением дистанционного обучения Учебный центр предоставляет каждому слушателю и преподавателям доступ к программной системе дистанционного обучения.</w:t>
      </w:r>
    </w:p>
    <w:p w:rsidR="007D2AA8" w:rsidRPr="00624567" w:rsidRDefault="006F3685" w:rsidP="00613EE8">
      <w:pPr>
        <w:pStyle w:val="21"/>
        <w:spacing w:line="25" w:lineRule="atLeast"/>
        <w:ind w:firstLine="709"/>
        <w:jc w:val="both"/>
        <w:rPr>
          <w:sz w:val="24"/>
          <w:szCs w:val="24"/>
        </w:rPr>
      </w:pPr>
      <w:r w:rsidRPr="00624567">
        <w:rPr>
          <w:sz w:val="24"/>
          <w:szCs w:val="24"/>
        </w:rPr>
        <w:t>В системе дистанционного обучения обеспечивается возможность размещения образовательного контента, доступа к информации о ходе учебного процесса, промежуточных и итоговых результатах, благодаря автоматическому фиксированию указанных позиций в информационной среде, выполнения слушателями учебных заданий, предусмотренных образовательной программой, при необходимости - возможность обратиться к преподавателям за помощью.</w:t>
      </w:r>
    </w:p>
    <w:p w:rsidR="006F3685" w:rsidRPr="00624567" w:rsidRDefault="006F3685" w:rsidP="00613EE8">
      <w:pPr>
        <w:pStyle w:val="21"/>
        <w:spacing w:line="25" w:lineRule="atLeast"/>
        <w:ind w:firstLine="709"/>
        <w:jc w:val="both"/>
        <w:rPr>
          <w:sz w:val="24"/>
          <w:szCs w:val="24"/>
        </w:rPr>
      </w:pPr>
      <w:r w:rsidRPr="00624567">
        <w:rPr>
          <w:sz w:val="24"/>
          <w:szCs w:val="24"/>
        </w:rPr>
        <w:t>Реализация дополнительных профессиональных программ с использованием дистанционных образовательных технологий может быть организована с использованием системы дистанционного обучения</w:t>
      </w:r>
      <w:r w:rsidR="007D2AA8" w:rsidRPr="00624567">
        <w:rPr>
          <w:sz w:val="24"/>
          <w:szCs w:val="24"/>
        </w:rPr>
        <w:t xml:space="preserve"> (uchi.pro), системы</w:t>
      </w:r>
      <w:r w:rsidRPr="00624567">
        <w:rPr>
          <w:sz w:val="24"/>
          <w:szCs w:val="24"/>
        </w:rPr>
        <w:t xml:space="preserve"> бизнес-образования (http://www.businesslearning.ru), платформы Ё-стади, </w:t>
      </w:r>
      <w:r w:rsidR="007D2AA8" w:rsidRPr="00624567">
        <w:rPr>
          <w:sz w:val="24"/>
          <w:szCs w:val="24"/>
        </w:rPr>
        <w:t>платформы Эдуардо</w:t>
      </w:r>
      <w:r w:rsidRPr="00624567">
        <w:rPr>
          <w:sz w:val="24"/>
          <w:szCs w:val="24"/>
        </w:rPr>
        <w:t>.</w:t>
      </w:r>
      <w:r w:rsidR="007D2AA8" w:rsidRPr="00624567">
        <w:rPr>
          <w:sz w:val="24"/>
          <w:szCs w:val="24"/>
        </w:rPr>
        <w:t xml:space="preserve"> Яндекс.Телемост, закрытой части сайта образовательной организации (</w:t>
      </w:r>
      <w:r w:rsidR="007D2AA8" w:rsidRPr="00624567">
        <w:rPr>
          <w:sz w:val="24"/>
          <w:szCs w:val="24"/>
          <w:lang w:val="en-US"/>
        </w:rPr>
        <w:t>pp</w:t>
      </w:r>
      <w:r w:rsidR="007D2AA8" w:rsidRPr="00624567">
        <w:rPr>
          <w:sz w:val="24"/>
          <w:szCs w:val="24"/>
        </w:rPr>
        <w:t>48.</w:t>
      </w:r>
      <w:r w:rsidR="007D2AA8" w:rsidRPr="00624567">
        <w:rPr>
          <w:sz w:val="24"/>
          <w:szCs w:val="24"/>
          <w:lang w:val="en-US"/>
        </w:rPr>
        <w:t>ru</w:t>
      </w:r>
      <w:r w:rsidR="007D2AA8" w:rsidRPr="00624567">
        <w:rPr>
          <w:sz w:val="24"/>
          <w:szCs w:val="24"/>
        </w:rPr>
        <w:t>), мессенджеров групп VK.com, Telegram.</w:t>
      </w:r>
      <w:r w:rsidRPr="00624567">
        <w:rPr>
          <w:sz w:val="24"/>
          <w:szCs w:val="24"/>
        </w:rPr>
        <w:t xml:space="preserve"> Также материалы могут </w:t>
      </w:r>
      <w:r w:rsidR="007D2AA8" w:rsidRPr="00624567">
        <w:rPr>
          <w:sz w:val="24"/>
          <w:szCs w:val="24"/>
        </w:rPr>
        <w:t>предоставляться слушателю</w:t>
      </w:r>
      <w:r w:rsidRPr="00624567">
        <w:rPr>
          <w:sz w:val="24"/>
          <w:szCs w:val="24"/>
        </w:rPr>
        <w:t xml:space="preserve"> </w:t>
      </w:r>
      <w:r w:rsidR="007D2AA8" w:rsidRPr="00624567">
        <w:rPr>
          <w:sz w:val="24"/>
          <w:szCs w:val="24"/>
        </w:rPr>
        <w:t>посредством</w:t>
      </w:r>
      <w:r w:rsidRPr="00624567">
        <w:rPr>
          <w:sz w:val="24"/>
          <w:szCs w:val="24"/>
        </w:rPr>
        <w:t xml:space="preserve"> электронн</w:t>
      </w:r>
      <w:r w:rsidR="007D2AA8" w:rsidRPr="00624567">
        <w:rPr>
          <w:sz w:val="24"/>
          <w:szCs w:val="24"/>
        </w:rPr>
        <w:t>ой</w:t>
      </w:r>
      <w:r w:rsidRPr="00624567">
        <w:rPr>
          <w:sz w:val="24"/>
          <w:szCs w:val="24"/>
        </w:rPr>
        <w:t xml:space="preserve"> почт</w:t>
      </w:r>
      <w:r w:rsidR="007D2AA8" w:rsidRPr="00624567">
        <w:rPr>
          <w:sz w:val="24"/>
          <w:szCs w:val="24"/>
        </w:rPr>
        <w:t>ы</w:t>
      </w:r>
      <w:r w:rsidRPr="00624567">
        <w:rPr>
          <w:sz w:val="24"/>
          <w:szCs w:val="24"/>
        </w:rPr>
        <w:t>.</w:t>
      </w:r>
    </w:p>
    <w:p w:rsidR="006F3685" w:rsidRPr="00624567" w:rsidRDefault="007D2AA8" w:rsidP="00613EE8">
      <w:pPr>
        <w:pStyle w:val="21"/>
        <w:numPr>
          <w:ilvl w:val="1"/>
          <w:numId w:val="1"/>
        </w:numPr>
        <w:spacing w:line="25" w:lineRule="atLeast"/>
        <w:ind w:firstLine="709"/>
        <w:jc w:val="both"/>
        <w:rPr>
          <w:sz w:val="24"/>
          <w:szCs w:val="24"/>
        </w:rPr>
      </w:pPr>
      <w:r w:rsidRPr="00624567">
        <w:rPr>
          <w:sz w:val="24"/>
          <w:szCs w:val="24"/>
        </w:rPr>
        <w:t>Необходимым минимальным условием использования дистанционных образовательных технологий является наличие интернет-браузера и подключения к сети «Интернет». На компьютере также должен быть уставлен комплект соответствующего программного обеспечения.</w:t>
      </w:r>
    </w:p>
    <w:p w:rsidR="007D2AA8" w:rsidRPr="00624567" w:rsidRDefault="007D2AA8" w:rsidP="00997221">
      <w:pPr>
        <w:pStyle w:val="21"/>
        <w:numPr>
          <w:ilvl w:val="1"/>
          <w:numId w:val="1"/>
        </w:numPr>
        <w:spacing w:line="25" w:lineRule="atLeast"/>
        <w:ind w:firstLine="709"/>
        <w:jc w:val="both"/>
        <w:rPr>
          <w:sz w:val="24"/>
          <w:szCs w:val="24"/>
        </w:rPr>
      </w:pPr>
      <w:r w:rsidRPr="00624567">
        <w:rPr>
          <w:sz w:val="24"/>
          <w:szCs w:val="24"/>
        </w:rPr>
        <w:t>При реализации образовательных программ или их частей с применением электронного обучения, дистанционных образовательных технологий Учебный центр ведет учет и осуществляет хранение результатов образовательного процесса и внутренний документооборот на бумажном носителе и (или) в электронно-цифровой форме.</w:t>
      </w:r>
    </w:p>
    <w:p w:rsidR="00613EE8" w:rsidRPr="00624567" w:rsidRDefault="00613EE8" w:rsidP="00613EE8">
      <w:pPr>
        <w:pStyle w:val="21"/>
        <w:numPr>
          <w:ilvl w:val="1"/>
          <w:numId w:val="1"/>
        </w:numPr>
        <w:shd w:val="clear" w:color="auto" w:fill="auto"/>
        <w:spacing w:line="25" w:lineRule="atLeast"/>
        <w:ind w:firstLine="709"/>
        <w:jc w:val="both"/>
        <w:rPr>
          <w:sz w:val="24"/>
          <w:szCs w:val="24"/>
        </w:rPr>
      </w:pPr>
      <w:r w:rsidRPr="00624567">
        <w:rPr>
          <w:sz w:val="24"/>
          <w:szCs w:val="24"/>
        </w:rPr>
        <w:t>Учебный процесс основывается на сочетании различных видов занятий (видео-лекции, практические занятия, консультации, зачеты, экзамены) и самостоятельной работы обучающихся на основе электронных учебно-методических комплексов и иной учебной, научной и методической литературы.</w:t>
      </w:r>
    </w:p>
    <w:p w:rsidR="00613EE8" w:rsidRPr="00624567" w:rsidRDefault="00613EE8" w:rsidP="00613EE8">
      <w:pPr>
        <w:pStyle w:val="21"/>
        <w:shd w:val="clear" w:color="auto" w:fill="auto"/>
        <w:spacing w:line="25" w:lineRule="atLeast"/>
        <w:ind w:firstLine="709"/>
        <w:jc w:val="both"/>
        <w:rPr>
          <w:sz w:val="24"/>
          <w:szCs w:val="24"/>
        </w:rPr>
      </w:pPr>
      <w:r w:rsidRPr="00624567">
        <w:rPr>
          <w:sz w:val="24"/>
          <w:szCs w:val="24"/>
        </w:rPr>
        <w:t xml:space="preserve">Могут производиться в режиме </w:t>
      </w:r>
      <w:r w:rsidRPr="00624567">
        <w:rPr>
          <w:sz w:val="24"/>
          <w:szCs w:val="24"/>
          <w:lang w:val="en-US"/>
        </w:rPr>
        <w:t>off</w:t>
      </w:r>
      <w:r w:rsidRPr="00624567">
        <w:rPr>
          <w:sz w:val="24"/>
          <w:szCs w:val="24"/>
        </w:rPr>
        <w:t>-</w:t>
      </w:r>
      <w:r w:rsidRPr="00624567">
        <w:rPr>
          <w:sz w:val="24"/>
          <w:szCs w:val="24"/>
          <w:lang w:val="en-US"/>
        </w:rPr>
        <w:t>line</w:t>
      </w:r>
      <w:r w:rsidRPr="00624567">
        <w:rPr>
          <w:sz w:val="24"/>
          <w:szCs w:val="24"/>
        </w:rPr>
        <w:t xml:space="preserve">, </w:t>
      </w:r>
      <w:r w:rsidRPr="00624567">
        <w:rPr>
          <w:sz w:val="24"/>
          <w:szCs w:val="24"/>
          <w:lang w:val="en-US"/>
        </w:rPr>
        <w:t>on</w:t>
      </w:r>
      <w:r w:rsidRPr="00624567">
        <w:rPr>
          <w:sz w:val="24"/>
          <w:szCs w:val="24"/>
        </w:rPr>
        <w:t>-</w:t>
      </w:r>
      <w:r w:rsidRPr="00624567">
        <w:rPr>
          <w:sz w:val="24"/>
          <w:szCs w:val="24"/>
          <w:lang w:val="en-US"/>
        </w:rPr>
        <w:t>line</w:t>
      </w:r>
      <w:r w:rsidRPr="00624567">
        <w:rPr>
          <w:sz w:val="24"/>
          <w:szCs w:val="24"/>
        </w:rPr>
        <w:t>, а также с использованием почтовых как традиционных, так и электронных отправлений, при этом непосредственное общение с преподавателем, при оценке достижений обучающегося по представленным контрольно</w:t>
      </w:r>
      <w:r w:rsidRPr="00624567">
        <w:rPr>
          <w:sz w:val="24"/>
          <w:szCs w:val="24"/>
        </w:rPr>
        <w:softHyphen/>
        <w:t>измерительным материалам, может исключаться. Общение с преподавателем происходит дистанционно.</w:t>
      </w:r>
    </w:p>
    <w:p w:rsidR="00613EE8" w:rsidRPr="00624567" w:rsidRDefault="00613EE8" w:rsidP="00613EE8">
      <w:pPr>
        <w:pStyle w:val="21"/>
        <w:shd w:val="clear" w:color="auto" w:fill="auto"/>
        <w:spacing w:line="25" w:lineRule="atLeast"/>
        <w:ind w:firstLine="709"/>
        <w:jc w:val="both"/>
        <w:rPr>
          <w:sz w:val="24"/>
          <w:szCs w:val="24"/>
        </w:rPr>
      </w:pPr>
      <w:r w:rsidRPr="00624567">
        <w:rPr>
          <w:sz w:val="24"/>
          <w:szCs w:val="24"/>
        </w:rPr>
        <w:t>Учебники, учебные пособия, методические указания и другие учебно-методические материалы могут распространяться в форме электронных документов:</w:t>
      </w:r>
    </w:p>
    <w:p w:rsidR="00613EE8" w:rsidRPr="00624567" w:rsidRDefault="00613EE8" w:rsidP="00613EE8">
      <w:pPr>
        <w:pStyle w:val="21"/>
        <w:numPr>
          <w:ilvl w:val="0"/>
          <w:numId w:val="2"/>
        </w:numPr>
        <w:shd w:val="clear" w:color="auto" w:fill="auto"/>
        <w:spacing w:line="25" w:lineRule="atLeast"/>
        <w:ind w:firstLine="709"/>
        <w:jc w:val="both"/>
        <w:rPr>
          <w:sz w:val="24"/>
          <w:szCs w:val="24"/>
        </w:rPr>
      </w:pPr>
      <w:r w:rsidRPr="00624567">
        <w:rPr>
          <w:sz w:val="24"/>
          <w:szCs w:val="24"/>
        </w:rPr>
        <w:t>электронные версии печатных изданий;</w:t>
      </w:r>
    </w:p>
    <w:p w:rsidR="00613EE8" w:rsidRPr="00624567" w:rsidRDefault="00613EE8" w:rsidP="00613EE8">
      <w:pPr>
        <w:pStyle w:val="21"/>
        <w:numPr>
          <w:ilvl w:val="0"/>
          <w:numId w:val="2"/>
        </w:numPr>
        <w:shd w:val="clear" w:color="auto" w:fill="auto"/>
        <w:spacing w:line="25" w:lineRule="atLeast"/>
        <w:ind w:firstLine="709"/>
        <w:jc w:val="both"/>
        <w:rPr>
          <w:sz w:val="24"/>
          <w:szCs w:val="24"/>
        </w:rPr>
      </w:pPr>
      <w:r w:rsidRPr="00624567">
        <w:rPr>
          <w:sz w:val="24"/>
          <w:szCs w:val="24"/>
        </w:rPr>
        <w:t>электронные издания, не имеющие печатного аналога (мультимедийные, гиперссылочные учебники и другие материалы учебного и методического назначения).</w:t>
      </w:r>
    </w:p>
    <w:p w:rsidR="00613EE8" w:rsidRPr="00624567" w:rsidRDefault="00613EE8" w:rsidP="00613EE8">
      <w:pPr>
        <w:pStyle w:val="21"/>
        <w:numPr>
          <w:ilvl w:val="1"/>
          <w:numId w:val="1"/>
        </w:numPr>
        <w:shd w:val="clear" w:color="auto" w:fill="auto"/>
        <w:spacing w:line="25" w:lineRule="atLeast"/>
        <w:ind w:firstLine="709"/>
        <w:jc w:val="both"/>
        <w:rPr>
          <w:sz w:val="24"/>
          <w:szCs w:val="24"/>
        </w:rPr>
      </w:pPr>
      <w:r w:rsidRPr="00624567">
        <w:rPr>
          <w:sz w:val="24"/>
          <w:szCs w:val="24"/>
        </w:rPr>
        <w:t>Различные виды работ с обучающимися проводятся силами как штатного преподавательского состава Учебном центре, так и с привлечением преподавателей иных учебных заведений и ведущих высококвалифицированных специалистов профильных отраслей.</w:t>
      </w:r>
    </w:p>
    <w:p w:rsidR="00613EE8" w:rsidRPr="00624567" w:rsidRDefault="00613EE8" w:rsidP="00613EE8">
      <w:pPr>
        <w:pStyle w:val="21"/>
        <w:numPr>
          <w:ilvl w:val="1"/>
          <w:numId w:val="1"/>
        </w:numPr>
        <w:shd w:val="clear" w:color="auto" w:fill="auto"/>
        <w:spacing w:line="25" w:lineRule="atLeast"/>
        <w:ind w:firstLine="709"/>
        <w:jc w:val="both"/>
        <w:rPr>
          <w:sz w:val="24"/>
          <w:szCs w:val="24"/>
        </w:rPr>
      </w:pPr>
      <w:r w:rsidRPr="00624567">
        <w:rPr>
          <w:sz w:val="24"/>
          <w:szCs w:val="24"/>
        </w:rPr>
        <w:t xml:space="preserve">При промежуточном контроле учебной текущей работы </w:t>
      </w:r>
      <w:r w:rsidR="00997221" w:rsidRPr="00624567">
        <w:rPr>
          <w:sz w:val="24"/>
          <w:szCs w:val="24"/>
        </w:rPr>
        <w:t xml:space="preserve">может </w:t>
      </w:r>
      <w:r w:rsidRPr="00624567">
        <w:rPr>
          <w:sz w:val="24"/>
          <w:szCs w:val="24"/>
        </w:rPr>
        <w:t>использ</w:t>
      </w:r>
      <w:r w:rsidR="00997221" w:rsidRPr="00624567">
        <w:rPr>
          <w:sz w:val="24"/>
          <w:szCs w:val="24"/>
        </w:rPr>
        <w:t>ова</w:t>
      </w:r>
      <w:r w:rsidRPr="00624567">
        <w:rPr>
          <w:sz w:val="24"/>
          <w:szCs w:val="24"/>
        </w:rPr>
        <w:t>т</w:t>
      </w:r>
      <w:r w:rsidR="00997221" w:rsidRPr="00624567">
        <w:rPr>
          <w:sz w:val="24"/>
          <w:szCs w:val="24"/>
        </w:rPr>
        <w:t>ь</w:t>
      </w:r>
      <w:r w:rsidRPr="00624567">
        <w:rPr>
          <w:sz w:val="24"/>
          <w:szCs w:val="24"/>
        </w:rPr>
        <w:t>ся принятая в АНО ДПО «РЦПКУ» система оценки знаний и умений обучающихся, осуществляется поэтапный контроль личностных и профессиональных достижений в различных формах. При этом непосредственное общение с преподавателем при оценке результатов работы обучающегося может исключаться. Процедуры и порядок промежуточного контроля регулируются действующими в Учебном центре локальными нормативными актами.</w:t>
      </w:r>
    </w:p>
    <w:p w:rsidR="00613EE8" w:rsidRPr="00624567" w:rsidRDefault="00613EE8" w:rsidP="00613EE8">
      <w:pPr>
        <w:pStyle w:val="21"/>
        <w:numPr>
          <w:ilvl w:val="1"/>
          <w:numId w:val="1"/>
        </w:numPr>
        <w:shd w:val="clear" w:color="auto" w:fill="auto"/>
        <w:spacing w:line="25" w:lineRule="atLeast"/>
        <w:ind w:firstLine="709"/>
        <w:jc w:val="both"/>
        <w:rPr>
          <w:sz w:val="24"/>
          <w:szCs w:val="24"/>
        </w:rPr>
      </w:pPr>
      <w:r w:rsidRPr="00624567">
        <w:rPr>
          <w:sz w:val="24"/>
          <w:szCs w:val="24"/>
        </w:rPr>
        <w:t>При условии успешного прохождения промежуточных аттестационных испытаний, которые проводятся с применением дистанционных образователь</w:t>
      </w:r>
      <w:r w:rsidRPr="00624567">
        <w:rPr>
          <w:sz w:val="24"/>
          <w:szCs w:val="24"/>
        </w:rPr>
        <w:lastRenderedPageBreak/>
        <w:t>ных технологий и дистанционного обучения, освоения образовательной программы в полном объеме, слушатель допускается к итоговой аттестации, которая регламентируется Положением о проведении и формах итоговой аттестации.</w:t>
      </w:r>
    </w:p>
    <w:p w:rsidR="007D2AA8" w:rsidRPr="00624567" w:rsidRDefault="00613EE8" w:rsidP="00613EE8">
      <w:pPr>
        <w:pStyle w:val="21"/>
        <w:numPr>
          <w:ilvl w:val="1"/>
          <w:numId w:val="1"/>
        </w:numPr>
        <w:shd w:val="clear" w:color="auto" w:fill="auto"/>
        <w:spacing w:line="25" w:lineRule="atLeast"/>
        <w:ind w:firstLine="709"/>
        <w:jc w:val="both"/>
        <w:rPr>
          <w:sz w:val="24"/>
          <w:szCs w:val="24"/>
        </w:rPr>
      </w:pPr>
      <w:r w:rsidRPr="00624567">
        <w:rPr>
          <w:sz w:val="24"/>
          <w:szCs w:val="24"/>
        </w:rPr>
        <w:t xml:space="preserve">Консультации преподавателей по тем или иным вопросам учебного процесса обучающиеся по дистанционной технологии имеют право получать в течение всего учебного времени, как при непосредственном общении, так и в письменной форме, в режиме </w:t>
      </w:r>
      <w:r w:rsidRPr="00624567">
        <w:rPr>
          <w:sz w:val="24"/>
          <w:szCs w:val="24"/>
          <w:lang w:val="en-US"/>
        </w:rPr>
        <w:t>off</w:t>
      </w:r>
      <w:r w:rsidRPr="00624567">
        <w:rPr>
          <w:sz w:val="24"/>
          <w:szCs w:val="24"/>
        </w:rPr>
        <w:t>-</w:t>
      </w:r>
      <w:r w:rsidRPr="00624567">
        <w:rPr>
          <w:sz w:val="24"/>
          <w:szCs w:val="24"/>
          <w:lang w:val="en-US"/>
        </w:rPr>
        <w:t>line</w:t>
      </w:r>
      <w:r w:rsidRPr="00624567">
        <w:rPr>
          <w:sz w:val="24"/>
          <w:szCs w:val="24"/>
        </w:rPr>
        <w:t xml:space="preserve"> и/или </w:t>
      </w:r>
      <w:r w:rsidRPr="00624567">
        <w:rPr>
          <w:sz w:val="24"/>
          <w:szCs w:val="24"/>
          <w:lang w:val="en-US"/>
        </w:rPr>
        <w:t>on</w:t>
      </w:r>
      <w:r w:rsidRPr="00624567">
        <w:rPr>
          <w:sz w:val="24"/>
          <w:szCs w:val="24"/>
        </w:rPr>
        <w:t>-</w:t>
      </w:r>
      <w:r w:rsidRPr="00624567">
        <w:rPr>
          <w:sz w:val="24"/>
          <w:szCs w:val="24"/>
          <w:lang w:val="en-US"/>
        </w:rPr>
        <w:t>line</w:t>
      </w:r>
      <w:r w:rsidRPr="00624567">
        <w:rPr>
          <w:sz w:val="24"/>
          <w:szCs w:val="24"/>
        </w:rPr>
        <w:t xml:space="preserve"> с использованием средств телекоммуникации или без них.</w:t>
      </w:r>
    </w:p>
    <w:p w:rsidR="00613EE8" w:rsidRPr="00624567" w:rsidRDefault="00613EE8" w:rsidP="00613EE8">
      <w:pPr>
        <w:pStyle w:val="21"/>
        <w:shd w:val="clear" w:color="auto" w:fill="auto"/>
        <w:spacing w:line="25" w:lineRule="atLeast"/>
        <w:jc w:val="both"/>
        <w:rPr>
          <w:sz w:val="24"/>
          <w:szCs w:val="24"/>
        </w:rPr>
      </w:pPr>
    </w:p>
    <w:p w:rsidR="009104A9" w:rsidRPr="00624567" w:rsidRDefault="009104A9" w:rsidP="00613EE8">
      <w:pPr>
        <w:pStyle w:val="21"/>
        <w:shd w:val="clear" w:color="auto" w:fill="auto"/>
        <w:spacing w:line="25" w:lineRule="atLeast"/>
        <w:jc w:val="both"/>
        <w:rPr>
          <w:sz w:val="24"/>
          <w:szCs w:val="24"/>
        </w:rPr>
      </w:pPr>
    </w:p>
    <w:p w:rsidR="009104A9" w:rsidRPr="00624567" w:rsidRDefault="009104A9" w:rsidP="00613EE8">
      <w:pPr>
        <w:pStyle w:val="21"/>
        <w:numPr>
          <w:ilvl w:val="0"/>
          <w:numId w:val="1"/>
        </w:numPr>
        <w:spacing w:line="25" w:lineRule="atLeast"/>
        <w:ind w:firstLine="709"/>
        <w:jc w:val="center"/>
        <w:rPr>
          <w:b/>
          <w:sz w:val="24"/>
          <w:szCs w:val="24"/>
        </w:rPr>
      </w:pPr>
      <w:r w:rsidRPr="00624567">
        <w:rPr>
          <w:b/>
          <w:sz w:val="24"/>
          <w:szCs w:val="24"/>
        </w:rPr>
        <w:t>Особенности итоговой аттестации при реализации образовательных программ с использованием дистанционного обучения и дистанционных образовательных технологий</w:t>
      </w:r>
    </w:p>
    <w:p w:rsidR="009104A9" w:rsidRPr="00624567" w:rsidRDefault="009104A9" w:rsidP="00613EE8">
      <w:pPr>
        <w:pStyle w:val="21"/>
        <w:spacing w:line="25" w:lineRule="atLeast"/>
        <w:ind w:firstLine="709"/>
        <w:jc w:val="left"/>
        <w:rPr>
          <w:sz w:val="24"/>
          <w:szCs w:val="24"/>
        </w:rPr>
      </w:pPr>
    </w:p>
    <w:p w:rsidR="00613EE8" w:rsidRPr="00624567" w:rsidRDefault="00613EE8" w:rsidP="00613EE8">
      <w:pPr>
        <w:pStyle w:val="21"/>
        <w:numPr>
          <w:ilvl w:val="1"/>
          <w:numId w:val="1"/>
        </w:numPr>
        <w:spacing w:line="25" w:lineRule="atLeast"/>
        <w:ind w:firstLine="709"/>
        <w:jc w:val="both"/>
        <w:rPr>
          <w:sz w:val="24"/>
          <w:szCs w:val="24"/>
        </w:rPr>
      </w:pPr>
      <w:r w:rsidRPr="00624567">
        <w:rPr>
          <w:sz w:val="24"/>
          <w:szCs w:val="24"/>
        </w:rPr>
        <w:t xml:space="preserve">Итоговая аттестация в соответствии с учебными планами, ориентированная на дистанционные образовательные технологии, осуществляется преподавательским составом по дистанционной технологии в письменной форме по представленным КИМ, в виде результатов тестов </w:t>
      </w:r>
      <w:r w:rsidRPr="00624567">
        <w:rPr>
          <w:sz w:val="24"/>
          <w:szCs w:val="24"/>
          <w:lang w:val="en-US"/>
        </w:rPr>
        <w:t>off</w:t>
      </w:r>
      <w:r w:rsidRPr="00624567">
        <w:rPr>
          <w:sz w:val="24"/>
          <w:szCs w:val="24"/>
        </w:rPr>
        <w:t>-</w:t>
      </w:r>
      <w:r w:rsidRPr="00624567">
        <w:rPr>
          <w:sz w:val="24"/>
          <w:szCs w:val="24"/>
          <w:lang w:val="en-US"/>
        </w:rPr>
        <w:t>line</w:t>
      </w:r>
      <w:r w:rsidRPr="00624567">
        <w:rPr>
          <w:sz w:val="24"/>
          <w:szCs w:val="24"/>
        </w:rPr>
        <w:t xml:space="preserve"> и/или </w:t>
      </w:r>
      <w:r w:rsidRPr="00624567">
        <w:rPr>
          <w:sz w:val="24"/>
          <w:szCs w:val="24"/>
          <w:lang w:val="en-US"/>
        </w:rPr>
        <w:t>on</w:t>
      </w:r>
      <w:r w:rsidRPr="00624567">
        <w:rPr>
          <w:sz w:val="24"/>
          <w:szCs w:val="24"/>
        </w:rPr>
        <w:t>-</w:t>
      </w:r>
      <w:r w:rsidRPr="00624567">
        <w:rPr>
          <w:sz w:val="24"/>
          <w:szCs w:val="24"/>
          <w:lang w:val="en-US"/>
        </w:rPr>
        <w:t>line</w:t>
      </w:r>
      <w:r w:rsidRPr="00624567">
        <w:rPr>
          <w:sz w:val="24"/>
          <w:szCs w:val="24"/>
        </w:rPr>
        <w:t xml:space="preserve"> с использованием средств телекоммуникации или без них в установленные графиком сроки.</w:t>
      </w:r>
    </w:p>
    <w:p w:rsidR="00613EE8" w:rsidRPr="00624567" w:rsidRDefault="009104A9" w:rsidP="00613EE8">
      <w:pPr>
        <w:pStyle w:val="21"/>
        <w:numPr>
          <w:ilvl w:val="1"/>
          <w:numId w:val="1"/>
        </w:numPr>
        <w:spacing w:line="25" w:lineRule="atLeast"/>
        <w:ind w:firstLine="709"/>
        <w:jc w:val="both"/>
        <w:rPr>
          <w:sz w:val="24"/>
          <w:szCs w:val="24"/>
        </w:rPr>
      </w:pPr>
      <w:r w:rsidRPr="00624567">
        <w:rPr>
          <w:sz w:val="24"/>
          <w:szCs w:val="24"/>
        </w:rPr>
        <w:t>Итоговая аттестация слушателей, проводимая с использованием дистанционных образовательных технологий, может проводиться в режиме видеоконференц</w:t>
      </w:r>
      <w:r w:rsidR="002D5D6B" w:rsidRPr="00624567">
        <w:rPr>
          <w:sz w:val="24"/>
          <w:szCs w:val="24"/>
        </w:rPr>
        <w:t>-</w:t>
      </w:r>
      <w:r w:rsidRPr="00624567">
        <w:rPr>
          <w:sz w:val="24"/>
          <w:szCs w:val="24"/>
        </w:rPr>
        <w:t>связи, в режиме компьютерного тестирования, в режиме обмена файлами (с использованием системы дистанционного обучения или электронной почты) или обмена сообщениями в форумах или чатах</w:t>
      </w:r>
      <w:r w:rsidR="002D5D6B" w:rsidRPr="00624567">
        <w:rPr>
          <w:sz w:val="24"/>
          <w:szCs w:val="24"/>
        </w:rPr>
        <w:t>, в том числе мессенджерах</w:t>
      </w:r>
      <w:r w:rsidRPr="00624567">
        <w:rPr>
          <w:sz w:val="24"/>
          <w:szCs w:val="24"/>
        </w:rPr>
        <w:t>.</w:t>
      </w:r>
    </w:p>
    <w:p w:rsidR="00613EE8" w:rsidRPr="00624567" w:rsidRDefault="009104A9" w:rsidP="00613EE8">
      <w:pPr>
        <w:pStyle w:val="21"/>
        <w:numPr>
          <w:ilvl w:val="1"/>
          <w:numId w:val="1"/>
        </w:numPr>
        <w:spacing w:line="25" w:lineRule="atLeast"/>
        <w:ind w:firstLine="709"/>
        <w:jc w:val="both"/>
        <w:rPr>
          <w:sz w:val="24"/>
          <w:szCs w:val="24"/>
        </w:rPr>
      </w:pPr>
      <w:r w:rsidRPr="00624567">
        <w:rPr>
          <w:sz w:val="24"/>
          <w:szCs w:val="24"/>
        </w:rPr>
        <w:t>Итоговая аттестация, проводимая в режиме видеоконференции, как правило, проводится в режиме двусторонней видеоконференцсвязи, т.е. и слушатель, и члены итоговой аттестационной комиссии имеют возможность видеть и слышать друг друга. Слушатели должны быть заранее проинформированы о технических требованиях к оборудованию и канал связи. Учебный центр должен удостоверится в технической возможности слушателей участвовать в видеоконференции путем предварительной проверки связи.</w:t>
      </w:r>
    </w:p>
    <w:p w:rsidR="009104A9" w:rsidRPr="00624567" w:rsidRDefault="009104A9" w:rsidP="00613EE8">
      <w:pPr>
        <w:pStyle w:val="21"/>
        <w:numPr>
          <w:ilvl w:val="1"/>
          <w:numId w:val="1"/>
        </w:numPr>
        <w:spacing w:line="25" w:lineRule="atLeast"/>
        <w:ind w:firstLine="709"/>
        <w:jc w:val="both"/>
        <w:rPr>
          <w:sz w:val="24"/>
          <w:szCs w:val="24"/>
        </w:rPr>
      </w:pPr>
      <w:r w:rsidRPr="00624567">
        <w:rPr>
          <w:sz w:val="24"/>
          <w:szCs w:val="24"/>
        </w:rPr>
        <w:t>Компьютерное тестирование может быть проведено с помощью инструментов, встроенных в систему дистанционного обучения, или с помощью отдельных инструментов.</w:t>
      </w:r>
    </w:p>
    <w:p w:rsidR="009104A9" w:rsidRPr="00624567" w:rsidRDefault="009104A9" w:rsidP="00613EE8">
      <w:pPr>
        <w:pStyle w:val="21"/>
        <w:spacing w:line="25" w:lineRule="atLeast"/>
        <w:ind w:firstLine="709"/>
        <w:jc w:val="both"/>
        <w:rPr>
          <w:sz w:val="24"/>
          <w:szCs w:val="24"/>
        </w:rPr>
      </w:pPr>
      <w:r w:rsidRPr="00624567">
        <w:rPr>
          <w:sz w:val="24"/>
          <w:szCs w:val="24"/>
        </w:rPr>
        <w:t>Процесс тестирования автоматизирован. Система дистанционного обучения (платформа) обеспечивает автоматизированную обработку результатов тестирования, процедуру оценивания, систему документирования результатов тестирования, хранения результатов тестирования и персональных данных слушателей. Также тестирование может осуществляться иным способом.</w:t>
      </w:r>
    </w:p>
    <w:p w:rsidR="00613EE8" w:rsidRPr="00624567" w:rsidRDefault="009104A9" w:rsidP="00613EE8">
      <w:pPr>
        <w:pStyle w:val="21"/>
        <w:numPr>
          <w:ilvl w:val="1"/>
          <w:numId w:val="1"/>
        </w:numPr>
        <w:spacing w:line="25" w:lineRule="atLeast"/>
        <w:ind w:firstLine="709"/>
        <w:jc w:val="both"/>
        <w:rPr>
          <w:sz w:val="24"/>
          <w:szCs w:val="24"/>
        </w:rPr>
      </w:pPr>
      <w:r w:rsidRPr="00624567">
        <w:rPr>
          <w:sz w:val="24"/>
          <w:szCs w:val="24"/>
        </w:rPr>
        <w:t>При итоговой аттестации в режиме обмена файлами или с помощью обмена сообщениями в форумах или чатах системой дистанционного обучения (платформой) обеспечивается возможность хранения указанных файлов или сообщений и персональных данных слушателей.</w:t>
      </w:r>
    </w:p>
    <w:p w:rsidR="009104A9" w:rsidRPr="00624567" w:rsidRDefault="009104A9" w:rsidP="00613EE8">
      <w:pPr>
        <w:pStyle w:val="21"/>
        <w:numPr>
          <w:ilvl w:val="1"/>
          <w:numId w:val="1"/>
        </w:numPr>
        <w:spacing w:line="25" w:lineRule="atLeast"/>
        <w:ind w:left="20" w:firstLine="689"/>
        <w:jc w:val="both"/>
        <w:rPr>
          <w:sz w:val="24"/>
          <w:szCs w:val="24"/>
        </w:rPr>
      </w:pPr>
      <w:r w:rsidRPr="00624567">
        <w:rPr>
          <w:sz w:val="24"/>
          <w:szCs w:val="24"/>
        </w:rPr>
        <w:t>Результаты промежуточного и итогового контроля заносят</w:t>
      </w:r>
      <w:r w:rsidR="00613EE8" w:rsidRPr="00624567">
        <w:rPr>
          <w:sz w:val="24"/>
          <w:szCs w:val="24"/>
        </w:rPr>
        <w:t>ся в журнал</w:t>
      </w:r>
      <w:r w:rsidR="00624567" w:rsidRPr="00624567">
        <w:rPr>
          <w:sz w:val="24"/>
          <w:szCs w:val="24"/>
        </w:rPr>
        <w:t xml:space="preserve"> (ведомость)</w:t>
      </w:r>
      <w:r w:rsidR="00613EE8" w:rsidRPr="00624567">
        <w:rPr>
          <w:sz w:val="24"/>
          <w:szCs w:val="24"/>
        </w:rPr>
        <w:t xml:space="preserve"> или</w:t>
      </w:r>
      <w:r w:rsidRPr="00624567">
        <w:rPr>
          <w:sz w:val="24"/>
          <w:szCs w:val="24"/>
        </w:rPr>
        <w:t xml:space="preserve"> в электронную базу данных и хранятся в Учебном центре.</w:t>
      </w:r>
    </w:p>
    <w:p w:rsidR="009104A9" w:rsidRPr="00624567" w:rsidRDefault="009104A9" w:rsidP="00613EE8">
      <w:pPr>
        <w:pStyle w:val="21"/>
        <w:numPr>
          <w:ilvl w:val="1"/>
          <w:numId w:val="1"/>
        </w:numPr>
        <w:shd w:val="clear" w:color="auto" w:fill="auto"/>
        <w:spacing w:line="25" w:lineRule="atLeast"/>
        <w:ind w:firstLine="709"/>
        <w:jc w:val="both"/>
        <w:rPr>
          <w:sz w:val="24"/>
          <w:szCs w:val="24"/>
        </w:rPr>
      </w:pPr>
      <w:r w:rsidRPr="00624567">
        <w:rPr>
          <w:sz w:val="24"/>
          <w:szCs w:val="24"/>
        </w:rPr>
        <w:t>После проведения итоговой аттестации Учебный центр издает приказ о завершении обучения по программе профессиональной переподготовки/повышения квалификации, в который включаются обучающиеся, выполнившие все требования учебного плана, успешно прошедшие итоговую аттестацию, не имеющие финансовой задолженности.</w:t>
      </w:r>
    </w:p>
    <w:p w:rsidR="009104A9" w:rsidRPr="00BE1FA7" w:rsidRDefault="009104A9" w:rsidP="00613EE8">
      <w:pPr>
        <w:spacing w:line="25" w:lineRule="atLeast"/>
        <w:ind w:firstLine="709"/>
      </w:pPr>
    </w:p>
    <w:p w:rsidR="00DD639F" w:rsidRPr="00BE1FA7" w:rsidRDefault="00DD639F" w:rsidP="00613EE8">
      <w:pPr>
        <w:pStyle w:val="10"/>
        <w:keepNext/>
        <w:keepLines/>
        <w:shd w:val="clear" w:color="auto" w:fill="auto"/>
        <w:spacing w:line="25" w:lineRule="atLeast"/>
        <w:ind w:firstLine="709"/>
        <w:jc w:val="left"/>
        <w:rPr>
          <w:sz w:val="24"/>
          <w:szCs w:val="24"/>
        </w:rPr>
      </w:pPr>
    </w:p>
    <w:sectPr w:rsidR="00DD639F" w:rsidRPr="00BE1FA7" w:rsidSect="004D4B5E">
      <w:type w:val="continuous"/>
      <w:pgSz w:w="11909" w:h="16838" w:code="9"/>
      <w:pgMar w:top="1134" w:right="567" w:bottom="1134" w:left="1701"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7221" w:rsidRDefault="00997221">
      <w:r>
        <w:separator/>
      </w:r>
    </w:p>
  </w:endnote>
  <w:endnote w:type="continuationSeparator" w:id="0">
    <w:p w:rsidR="00997221" w:rsidRDefault="009972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7221" w:rsidRDefault="00997221"/>
  </w:footnote>
  <w:footnote w:type="continuationSeparator" w:id="0">
    <w:p w:rsidR="00997221" w:rsidRDefault="00997221"/>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E639C9"/>
    <w:multiLevelType w:val="multilevel"/>
    <w:tmpl w:val="B6BE16D4"/>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65D2E7A"/>
    <w:multiLevelType w:val="multilevel"/>
    <w:tmpl w:val="93780B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6BD373F"/>
    <w:multiLevelType w:val="multilevel"/>
    <w:tmpl w:val="27F0800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9816BC"/>
    <w:rsid w:val="000317D4"/>
    <w:rsid w:val="002D5D6B"/>
    <w:rsid w:val="004D4B5E"/>
    <w:rsid w:val="00545A8B"/>
    <w:rsid w:val="005E3CDF"/>
    <w:rsid w:val="00613EE8"/>
    <w:rsid w:val="00624567"/>
    <w:rsid w:val="006F3685"/>
    <w:rsid w:val="00753A87"/>
    <w:rsid w:val="007D2AA8"/>
    <w:rsid w:val="008857D5"/>
    <w:rsid w:val="009104A9"/>
    <w:rsid w:val="009816BC"/>
    <w:rsid w:val="00997221"/>
    <w:rsid w:val="00A96111"/>
    <w:rsid w:val="00AF2145"/>
    <w:rsid w:val="00B47BD4"/>
    <w:rsid w:val="00BE1FA7"/>
    <w:rsid w:val="00DD6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FA657F-CB5F-4E19-93E7-81D9DAC88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Times New Roman" w:eastAsia="Times New Roman" w:hAnsi="Times New Roman" w:cs="Times New Roman"/>
      <w:b/>
      <w:bCs/>
      <w:i w:val="0"/>
      <w:iCs w:val="0"/>
      <w:smallCaps w:val="0"/>
      <w:strike w:val="0"/>
      <w:sz w:val="21"/>
      <w:szCs w:val="21"/>
      <w:u w:val="none"/>
    </w:rPr>
  </w:style>
  <w:style w:type="character" w:customStyle="1" w:styleId="a4">
    <w:name w:val="Основной текст_"/>
    <w:basedOn w:val="a0"/>
    <w:link w:val="21"/>
    <w:rPr>
      <w:rFonts w:ascii="Times New Roman" w:eastAsia="Times New Roman" w:hAnsi="Times New Roman" w:cs="Times New Roman"/>
      <w:b w:val="0"/>
      <w:bCs w:val="0"/>
      <w:i w:val="0"/>
      <w:iCs w:val="0"/>
      <w:smallCaps w:val="0"/>
      <w:strike w:val="0"/>
      <w:sz w:val="21"/>
      <w:szCs w:val="21"/>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34"/>
      <w:szCs w:val="34"/>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21"/>
      <w:szCs w:val="21"/>
      <w:u w:val="none"/>
    </w:rPr>
  </w:style>
  <w:style w:type="character" w:customStyle="1" w:styleId="11">
    <w:name w:val="Основной текст1"/>
    <w:basedOn w:val="a4"/>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style>
  <w:style w:type="character" w:customStyle="1" w:styleId="SegoeUI6pt">
    <w:name w:val="Основной текст + Segoe UI;6 pt"/>
    <w:basedOn w:val="a4"/>
    <w:rPr>
      <w:rFonts w:ascii="Segoe UI" w:eastAsia="Segoe UI" w:hAnsi="Segoe UI" w:cs="Segoe UI"/>
      <w:b w:val="0"/>
      <w:bCs w:val="0"/>
      <w:i w:val="0"/>
      <w:iCs w:val="0"/>
      <w:smallCaps w:val="0"/>
      <w:strike w:val="0"/>
      <w:color w:val="000000"/>
      <w:spacing w:val="0"/>
      <w:w w:val="100"/>
      <w:position w:val="0"/>
      <w:sz w:val="12"/>
      <w:szCs w:val="12"/>
      <w:u w:val="none"/>
      <w:lang w:val="ru-RU"/>
    </w:rPr>
  </w:style>
  <w:style w:type="paragraph" w:customStyle="1" w:styleId="20">
    <w:name w:val="Основной текст (2)"/>
    <w:basedOn w:val="a"/>
    <w:link w:val="2"/>
    <w:pPr>
      <w:shd w:val="clear" w:color="auto" w:fill="FFFFFF"/>
      <w:spacing w:line="250" w:lineRule="exact"/>
      <w:jc w:val="right"/>
    </w:pPr>
    <w:rPr>
      <w:rFonts w:ascii="Times New Roman" w:eastAsia="Times New Roman" w:hAnsi="Times New Roman" w:cs="Times New Roman"/>
      <w:b/>
      <w:bCs/>
      <w:sz w:val="21"/>
      <w:szCs w:val="21"/>
    </w:rPr>
  </w:style>
  <w:style w:type="paragraph" w:customStyle="1" w:styleId="21">
    <w:name w:val="Основной текст2"/>
    <w:basedOn w:val="a"/>
    <w:link w:val="a4"/>
    <w:pPr>
      <w:shd w:val="clear" w:color="auto" w:fill="FFFFFF"/>
      <w:spacing w:line="250" w:lineRule="exact"/>
      <w:jc w:val="right"/>
    </w:pPr>
    <w:rPr>
      <w:rFonts w:ascii="Times New Roman" w:eastAsia="Times New Roman" w:hAnsi="Times New Roman" w:cs="Times New Roman"/>
      <w:sz w:val="21"/>
      <w:szCs w:val="21"/>
    </w:rPr>
  </w:style>
  <w:style w:type="paragraph" w:customStyle="1" w:styleId="30">
    <w:name w:val="Основной текст (3)"/>
    <w:basedOn w:val="a"/>
    <w:link w:val="3"/>
    <w:pPr>
      <w:shd w:val="clear" w:color="auto" w:fill="FFFFFF"/>
      <w:spacing w:before="2040" w:line="413" w:lineRule="exact"/>
      <w:jc w:val="center"/>
    </w:pPr>
    <w:rPr>
      <w:rFonts w:ascii="Times New Roman" w:eastAsia="Times New Roman" w:hAnsi="Times New Roman" w:cs="Times New Roman"/>
      <w:b/>
      <w:bCs/>
      <w:sz w:val="34"/>
      <w:szCs w:val="34"/>
    </w:rPr>
  </w:style>
  <w:style w:type="paragraph" w:customStyle="1" w:styleId="10">
    <w:name w:val="Заголовок №1"/>
    <w:basedOn w:val="a"/>
    <w:link w:val="1"/>
    <w:pPr>
      <w:shd w:val="clear" w:color="auto" w:fill="FFFFFF"/>
      <w:spacing w:line="250" w:lineRule="exact"/>
      <w:ind w:hanging="1660"/>
      <w:jc w:val="center"/>
      <w:outlineLvl w:val="0"/>
    </w:pPr>
    <w:rPr>
      <w:rFonts w:ascii="Times New Roman" w:eastAsia="Times New Roman" w:hAnsi="Times New Roman" w:cs="Times New Roman"/>
      <w:b/>
      <w:bCs/>
      <w:sz w:val="21"/>
      <w:szCs w:val="21"/>
    </w:rPr>
  </w:style>
  <w:style w:type="table" w:styleId="a5">
    <w:name w:val="Table Grid"/>
    <w:basedOn w:val="a1"/>
    <w:uiPriority w:val="59"/>
    <w:rsid w:val="004D4B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
    <w:uiPriority w:val="99"/>
    <w:unhideWhenUsed/>
    <w:rsid w:val="006F3685"/>
    <w:pPr>
      <w:widowControl/>
      <w:spacing w:before="100" w:beforeAutospacing="1" w:after="100" w:afterAutospacing="1"/>
    </w:pPr>
    <w:rPr>
      <w:rFonts w:ascii="Times New Roman" w:eastAsia="Times New Roman" w:hAnsi="Times New Roman" w:cs="Times New Roman"/>
      <w:color w:val="auto"/>
    </w:rPr>
  </w:style>
  <w:style w:type="character" w:styleId="a7">
    <w:name w:val="Strong"/>
    <w:basedOn w:val="a0"/>
    <w:uiPriority w:val="22"/>
    <w:qFormat/>
    <w:rsid w:val="006F368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81276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2671</Words>
  <Characters>15231</Characters>
  <Application>Microsoft Office Word</Application>
  <DocSecurity>4</DocSecurity>
  <Lines>126</Lines>
  <Paragraphs>35</Paragraphs>
  <ScaleCrop>false</ScaleCrop>
  <HeadingPairs>
    <vt:vector size="2" baseType="variant">
      <vt:variant>
        <vt:lpstr>Название</vt:lpstr>
      </vt:variant>
      <vt:variant>
        <vt:i4>1</vt:i4>
      </vt:variant>
    </vt:vector>
  </HeadingPairs>
  <TitlesOfParts>
    <vt:vector size="1" baseType="lpstr">
      <vt:lpstr>Microsoft Word - Положение  о дистанционном обучении по дополнительным профессиональным программам   АНО ДПО АРБ.docx</vt:lpstr>
    </vt:vector>
  </TitlesOfParts>
  <Company/>
  <LinksUpToDate>false</LinksUpToDate>
  <CharactersWithSpaces>17867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Положение  о дистанционном обучении по дополнительным профессиональным программам   АНО ДПО АРБ.docx</dc:title>
  <dc:creator>admin</dc:creator>
  <cp:lastModifiedBy>admin</cp:lastModifiedBy>
  <cp:revision>2</cp:revision>
  <dcterms:created xsi:type="dcterms:W3CDTF">2024-04-21T18:45:00Z</dcterms:created>
  <dcterms:modified xsi:type="dcterms:W3CDTF">2024-04-21T18:45:00Z</dcterms:modified>
</cp:coreProperties>
</file>